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788479C0"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3B169F">
        <w:rPr>
          <w:rFonts w:cs="Arial"/>
          <w:b/>
          <w:bCs/>
          <w:sz w:val="24"/>
          <w:szCs w:val="24"/>
        </w:rPr>
        <w:t>bis-</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08380B">
        <w:rPr>
          <w:b/>
          <w:i/>
          <w:noProof/>
          <w:sz w:val="28"/>
        </w:rPr>
        <w:t>5480</w:t>
      </w:r>
      <w:r>
        <w:rPr>
          <w:b/>
          <w:i/>
          <w:noProof/>
          <w:sz w:val="28"/>
        </w:rPr>
        <w:fldChar w:fldCharType="end"/>
      </w:r>
    </w:p>
    <w:p w14:paraId="4E122FAD" w14:textId="1A7A10DC"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w:t>
      </w:r>
      <w:r w:rsidR="003B169F">
        <w:rPr>
          <w:b/>
          <w:bCs/>
          <w:sz w:val="24"/>
        </w:rPr>
        <w:t>0</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w:t>
      </w:r>
      <w:r w:rsidR="003B169F">
        <w:rPr>
          <w:b/>
          <w:bCs/>
          <w:sz w:val="24"/>
          <w:lang w:eastAsia="zh-CN"/>
        </w:rPr>
        <w:t>18</w:t>
      </w:r>
      <w:r w:rsidR="008D5EBF" w:rsidRPr="008D5EBF">
        <w:rPr>
          <w:b/>
          <w:bCs/>
          <w:sz w:val="24"/>
          <w:vertAlign w:val="superscript"/>
          <w:lang w:eastAsia="zh-CN"/>
        </w:rPr>
        <w:t>th</w:t>
      </w:r>
      <w:r w:rsidR="008D5EBF">
        <w:rPr>
          <w:b/>
          <w:bCs/>
          <w:sz w:val="24"/>
          <w:lang w:eastAsia="zh-CN"/>
        </w:rPr>
        <w:t xml:space="preserve"> </w:t>
      </w:r>
      <w:r w:rsidR="003B169F">
        <w:rPr>
          <w:b/>
          <w:bCs/>
          <w:sz w:val="24"/>
          <w:lang w:eastAsia="zh-CN"/>
        </w:rPr>
        <w:t>October</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0A3F2AE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BA7911">
        <w:rPr>
          <w:rFonts w:ascii="Arial" w:hAnsi="Arial" w:cs="Arial"/>
          <w:b/>
          <w:bCs/>
          <w:sz w:val="24"/>
          <w:lang w:val="en-US"/>
        </w:rPr>
        <w:t>11.3</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42F6D33C"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B4729A" w:rsidRPr="00B4729A">
        <w:rPr>
          <w:rFonts w:ascii="Arial" w:hAnsi="Arial" w:cs="Arial"/>
          <w:b/>
          <w:bCs/>
          <w:sz w:val="24"/>
          <w:lang w:val="en-US"/>
        </w:rPr>
        <w:t xml:space="preserve">QoE measurement </w:t>
      </w:r>
      <w:r w:rsidR="00EB64B6">
        <w:rPr>
          <w:rFonts w:ascii="Arial" w:hAnsi="Arial" w:cs="Arial"/>
          <w:b/>
          <w:bCs/>
          <w:sz w:val="24"/>
          <w:lang w:val="en-US"/>
        </w:rPr>
        <w:t>in NR-DC</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4BB0D8C5"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w:t>
      </w:r>
      <w:r w:rsidR="00835EA4">
        <w:rPr>
          <w:rFonts w:ascii="Arial" w:eastAsiaTheme="minorEastAsia" w:hAnsi="Arial" w:cs="Arial"/>
          <w:shd w:val="clear" w:color="auto" w:fill="FFFFFF"/>
          <w:lang w:eastAsia="zh-CN"/>
        </w:rPr>
        <w:t xml:space="preserve">further </w:t>
      </w:r>
      <w:r>
        <w:rPr>
          <w:rFonts w:ascii="Arial" w:eastAsiaTheme="minorEastAsia" w:hAnsi="Arial" w:cs="Arial"/>
          <w:shd w:val="clear" w:color="auto" w:fill="FFFFFF"/>
          <w:lang w:eastAsia="zh-CN"/>
        </w:rPr>
        <w:t>discusses the following objectives in QoE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6615BD19" w14:textId="18C114EF" w:rsidR="00B50398" w:rsidRPr="00B50398" w:rsidRDefault="00B50398" w:rsidP="00B50398">
      <w:pPr>
        <w:pStyle w:val="B1"/>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50398">
        <w:rPr>
          <w:rFonts w:ascii="Arial" w:eastAsiaTheme="minorEastAsia" w:hAnsi="Arial" w:cs="Arial"/>
          <w:shd w:val="clear" w:color="auto" w:fill="FFFFFF"/>
          <w:lang w:eastAsia="zh-CN"/>
        </w:rPr>
        <w:t>Specify to support for QoE in NR-DC</w:t>
      </w:r>
      <w:r w:rsidRPr="00B50398">
        <w:rPr>
          <w:rFonts w:ascii="Arial" w:eastAsiaTheme="minorEastAsia" w:hAnsi="Arial" w:cs="Arial" w:hint="eastAsia"/>
          <w:shd w:val="clear" w:color="auto" w:fill="FFFFFF"/>
          <w:lang w:eastAsia="zh-CN"/>
        </w:rPr>
        <w:t>, e.g. enable QoE reporting via SN</w:t>
      </w:r>
      <w:r w:rsidRPr="00B50398">
        <w:rPr>
          <w:rFonts w:ascii="Arial" w:eastAsiaTheme="minorEastAsia" w:hAnsi="Arial" w:cs="Arial"/>
          <w:shd w:val="clear" w:color="auto" w:fill="FFFFFF"/>
          <w:lang w:eastAsia="zh-CN"/>
        </w:rPr>
        <w:t xml:space="preserve"> [RAN3, RAN2].</w:t>
      </w:r>
    </w:p>
    <w:p w14:paraId="6B045FAA" w14:textId="4A136DB1" w:rsidR="00B50398" w:rsidRPr="00B50398" w:rsidRDefault="00B50398" w:rsidP="00B50398">
      <w:pPr>
        <w:pStyle w:val="B1"/>
        <w:spacing w:after="0"/>
        <w:ind w:leftChars="342" w:left="968"/>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50398">
        <w:rPr>
          <w:rFonts w:ascii="Arial" w:eastAsiaTheme="minorEastAsia" w:hAnsi="Arial" w:cs="Arial"/>
          <w:shd w:val="clear" w:color="auto" w:fill="FFFFFF"/>
          <w:lang w:eastAsia="zh-CN"/>
        </w:rPr>
        <w:t>Specify the QoE configuration,</w:t>
      </w:r>
      <w:r w:rsidRPr="00B50398">
        <w:rPr>
          <w:rFonts w:ascii="Arial" w:eastAsiaTheme="minorEastAsia" w:hAnsi="Arial" w:cs="Arial" w:hint="eastAsia"/>
          <w:shd w:val="clear" w:color="auto" w:fill="FFFFFF"/>
          <w:lang w:eastAsia="zh-CN"/>
        </w:rPr>
        <w:t xml:space="preserve"> and</w:t>
      </w:r>
      <w:r w:rsidRPr="00B50398">
        <w:rPr>
          <w:rFonts w:ascii="Arial" w:eastAsiaTheme="minorEastAsia" w:hAnsi="Arial" w:cs="Arial"/>
          <w:shd w:val="clear" w:color="auto" w:fill="FFFFFF"/>
          <w:lang w:eastAsia="zh-CN"/>
        </w:rPr>
        <w:t xml:space="preserve"> measurement reporting over MN/SN for NR-DC </w:t>
      </w:r>
      <w:r w:rsidR="002A05EB" w:rsidRPr="00B50398">
        <w:rPr>
          <w:rFonts w:ascii="Arial" w:eastAsiaTheme="minorEastAsia" w:hAnsi="Arial" w:cs="Arial"/>
          <w:shd w:val="clear" w:color="auto" w:fill="FFFFFF"/>
          <w:lang w:eastAsia="zh-CN"/>
        </w:rPr>
        <w:t>architecture and</w:t>
      </w:r>
      <w:r w:rsidRPr="00B50398">
        <w:rPr>
          <w:rFonts w:ascii="Arial" w:eastAsiaTheme="minorEastAsia" w:hAnsi="Arial" w:cs="Arial"/>
          <w:shd w:val="clear" w:color="auto" w:fill="FFFFFF"/>
          <w:lang w:eastAsia="zh-CN"/>
        </w:rPr>
        <w:t xml:space="preserve"> specify the QoE measurement reporting over the other DC leg </w:t>
      </w:r>
      <w:r w:rsidRPr="00B50398">
        <w:rPr>
          <w:rFonts w:ascii="Arial" w:eastAsiaTheme="minorEastAsia" w:hAnsi="Arial" w:cs="Arial" w:hint="eastAsia"/>
          <w:shd w:val="clear" w:color="auto" w:fill="FFFFFF"/>
          <w:lang w:eastAsia="zh-CN"/>
        </w:rPr>
        <w:t>in order to maintain the reporting continuity</w:t>
      </w:r>
      <w:r w:rsidRPr="00B50398">
        <w:rPr>
          <w:rFonts w:ascii="Arial" w:eastAsiaTheme="minorEastAsia" w:hAnsi="Arial" w:cs="Arial"/>
          <w:shd w:val="clear" w:color="auto" w:fill="FFFFFF"/>
          <w:lang w:eastAsia="zh-CN"/>
        </w:rPr>
        <w:t>.</w:t>
      </w:r>
    </w:p>
    <w:p w14:paraId="21D6F911" w14:textId="77777777" w:rsidR="00B50398" w:rsidRPr="00B50398" w:rsidRDefault="00B50398" w:rsidP="00B50398">
      <w:pPr>
        <w:pStyle w:val="B1"/>
        <w:spacing w:after="0"/>
        <w:ind w:leftChars="342" w:left="824" w:hanging="14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Note 1: The QoE measurements are not perform</w:t>
      </w:r>
      <w:r w:rsidRPr="00B50398">
        <w:rPr>
          <w:rFonts w:ascii="Arial" w:eastAsiaTheme="minorEastAsia" w:hAnsi="Arial" w:cs="Arial" w:hint="eastAsia"/>
          <w:shd w:val="clear" w:color="auto" w:fill="FFFFFF"/>
          <w:lang w:eastAsia="zh-CN"/>
        </w:rPr>
        <w:t>ed separately</w:t>
      </w:r>
      <w:r w:rsidRPr="00B50398">
        <w:rPr>
          <w:rFonts w:ascii="Arial" w:eastAsiaTheme="minorEastAsia" w:hAnsi="Arial" w:cs="Arial"/>
          <w:shd w:val="clear" w:color="auto" w:fill="FFFFFF"/>
          <w:lang w:eastAsia="zh-CN"/>
        </w:rPr>
        <w:t xml:space="preserve"> for </w:t>
      </w:r>
      <w:r w:rsidRPr="00B50398">
        <w:rPr>
          <w:rFonts w:ascii="Arial" w:eastAsiaTheme="minorEastAsia" w:hAnsi="Arial" w:cs="Arial" w:hint="eastAsia"/>
          <w:shd w:val="clear" w:color="auto" w:fill="FFFFFF"/>
          <w:lang w:eastAsia="zh-CN"/>
        </w:rPr>
        <w:t xml:space="preserve">each </w:t>
      </w:r>
      <w:r w:rsidRPr="00B50398">
        <w:rPr>
          <w:rFonts w:ascii="Arial" w:eastAsiaTheme="minorEastAsia" w:hAnsi="Arial" w:cs="Arial"/>
          <w:shd w:val="clear" w:color="auto" w:fill="FFFFFF"/>
          <w:lang w:eastAsia="zh-CN"/>
        </w:rPr>
        <w:t>leg.</w:t>
      </w:r>
    </w:p>
    <w:p w14:paraId="4F1DC1D7" w14:textId="41456021"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 xml:space="preserve">Support RAN-visible </w:t>
      </w:r>
      <w:r w:rsidRPr="00B50398">
        <w:rPr>
          <w:rFonts w:ascii="Arial" w:eastAsiaTheme="minorEastAsia" w:hAnsi="Arial" w:cs="Arial" w:hint="eastAsia"/>
          <w:shd w:val="clear" w:color="auto" w:fill="FFFFFF"/>
          <w:lang w:eastAsia="zh-CN"/>
        </w:rPr>
        <w:t xml:space="preserve">QoE </w:t>
      </w:r>
      <w:r w:rsidRPr="00B50398">
        <w:rPr>
          <w:rFonts w:ascii="Arial" w:eastAsiaTheme="minorEastAsia" w:hAnsi="Arial" w:cs="Arial"/>
          <w:shd w:val="clear" w:color="auto" w:fill="FFFFFF"/>
          <w:lang w:eastAsia="zh-CN"/>
        </w:rPr>
        <w:t>and radio related measurement configuration and reporting in NR-DC scenarios.</w:t>
      </w:r>
    </w:p>
    <w:p w14:paraId="43A22594" w14:textId="0EC6519B"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Specify the QoE measurement continuity in mobility scenarios in NR-DC.</w:t>
      </w:r>
    </w:p>
    <w:p w14:paraId="1F99B086" w14:textId="5E5E2F60"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Specify the alignment of QoE</w:t>
      </w:r>
      <w:r w:rsidRPr="00B50398">
        <w:rPr>
          <w:rFonts w:ascii="Arial" w:eastAsiaTheme="minorEastAsia" w:hAnsi="Arial" w:cs="Arial" w:hint="eastAsia"/>
          <w:shd w:val="clear" w:color="auto" w:fill="FFFFFF"/>
          <w:lang w:eastAsia="zh-CN"/>
        </w:rPr>
        <w:t xml:space="preserve"> measurements (including legacy QoE and RAN visible QoE measurements)</w:t>
      </w:r>
      <w:r w:rsidRPr="00B50398">
        <w:rPr>
          <w:rFonts w:ascii="Arial" w:eastAsiaTheme="minorEastAsia" w:hAnsi="Arial" w:cs="Arial"/>
          <w:shd w:val="clear" w:color="auto" w:fill="FFFFFF"/>
          <w:lang w:eastAsia="zh-CN"/>
        </w:rPr>
        <w:t xml:space="preserve"> and radio related measurement in NR-DC.</w:t>
      </w:r>
    </w:p>
    <w:p w14:paraId="7D3FE11E" w14:textId="06EAB9E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75EA0357" w14:textId="76661933" w:rsidR="00047E35" w:rsidRDefault="00047E35" w:rsidP="00047E35">
      <w:pPr>
        <w:spacing w:after="60"/>
        <w:rPr>
          <w:rFonts w:ascii="Arial" w:eastAsiaTheme="minorEastAsia" w:hAnsi="Arial" w:cs="Arial"/>
          <w:b/>
          <w:bCs/>
          <w:u w:val="single"/>
          <w:lang w:eastAsia="zh-CN"/>
        </w:rPr>
      </w:pPr>
      <w:r w:rsidRPr="00047E35">
        <w:rPr>
          <w:rFonts w:ascii="Arial" w:eastAsiaTheme="minorEastAsia" w:hAnsi="Arial" w:cs="Arial"/>
          <w:b/>
          <w:bCs/>
          <w:u w:val="single"/>
          <w:lang w:eastAsia="zh-CN"/>
        </w:rPr>
        <w:t>Signalling based QoE Activation</w:t>
      </w:r>
    </w:p>
    <w:p w14:paraId="45E1BEA3" w14:textId="2B3AD78B" w:rsidR="00047E35" w:rsidRDefault="00047E35" w:rsidP="00047E35">
      <w:pPr>
        <w:spacing w:after="60"/>
        <w:rPr>
          <w:rFonts w:ascii="Arial" w:eastAsiaTheme="minorEastAsia" w:hAnsi="Arial" w:cs="Arial"/>
          <w:color w:val="000000"/>
          <w:shd w:val="clear" w:color="auto" w:fill="FFFFFF"/>
          <w:lang w:eastAsia="zh-CN"/>
        </w:rPr>
      </w:pPr>
      <w:r w:rsidRPr="00047E35">
        <w:rPr>
          <w:rFonts w:ascii="Arial" w:eastAsiaTheme="minorEastAsia" w:hAnsi="Arial" w:cs="Arial" w:hint="eastAsia"/>
          <w:color w:val="000000"/>
          <w:shd w:val="clear" w:color="auto" w:fill="FFFFFF"/>
          <w:lang w:eastAsia="zh-CN"/>
        </w:rPr>
        <w:t>F</w:t>
      </w:r>
      <w:r w:rsidRPr="00047E35">
        <w:rPr>
          <w:rFonts w:ascii="Arial" w:eastAsiaTheme="minorEastAsia" w:hAnsi="Arial" w:cs="Arial"/>
          <w:color w:val="000000"/>
          <w:shd w:val="clear" w:color="auto" w:fill="FFFFFF"/>
          <w:lang w:eastAsia="zh-CN"/>
        </w:rPr>
        <w:t xml:space="preserve">or </w:t>
      </w:r>
      <w:r>
        <w:rPr>
          <w:rFonts w:ascii="Arial" w:eastAsiaTheme="minorEastAsia" w:hAnsi="Arial" w:cs="Arial"/>
          <w:color w:val="000000"/>
          <w:shd w:val="clear" w:color="auto" w:fill="FFFFFF"/>
          <w:lang w:eastAsia="zh-CN"/>
        </w:rPr>
        <w:t>signalling based QoE activation, it was agreed that</w:t>
      </w:r>
    </w:p>
    <w:p w14:paraId="20C68875" w14:textId="083376F8" w:rsidR="00047E35" w:rsidRDefault="00047E35" w:rsidP="006A6607">
      <w:pPr>
        <w:pStyle w:val="B1"/>
        <w:spacing w:after="60"/>
        <w:rPr>
          <w:rFonts w:ascii="Arial" w:eastAsiaTheme="minorEastAsia" w:hAnsi="Arial" w:cs="Arial"/>
          <w:shd w:val="clear" w:color="auto" w:fill="FFFFFF"/>
          <w:lang w:eastAsia="zh-CN"/>
        </w:rPr>
      </w:pPr>
      <w:r w:rsidRPr="00047E35">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047E35">
        <w:rPr>
          <w:rFonts w:ascii="Arial" w:eastAsiaTheme="minorEastAsia" w:hAnsi="Arial" w:cs="Arial" w:hint="eastAsia"/>
          <w:shd w:val="clear" w:color="auto" w:fill="FFFFFF"/>
          <w:lang w:eastAsia="zh-CN"/>
        </w:rPr>
        <w:t xml:space="preserve">MN is </w:t>
      </w:r>
      <w:r w:rsidRPr="00047E35">
        <w:rPr>
          <w:rFonts w:ascii="Arial" w:eastAsiaTheme="minorEastAsia" w:hAnsi="Arial" w:cs="Arial"/>
          <w:shd w:val="clear" w:color="auto" w:fill="FFFFFF"/>
          <w:lang w:eastAsia="zh-CN"/>
        </w:rPr>
        <w:t>responsible</w:t>
      </w:r>
      <w:r w:rsidRPr="00047E35">
        <w:rPr>
          <w:rFonts w:ascii="Arial" w:eastAsiaTheme="minorEastAsia" w:hAnsi="Arial" w:cs="Arial" w:hint="eastAsia"/>
          <w:shd w:val="clear" w:color="auto" w:fill="FFFFFF"/>
          <w:lang w:eastAsia="zh-CN"/>
        </w:rPr>
        <w:t xml:space="preserve"> to configure the s-based QoE to UE</w:t>
      </w:r>
      <w:r w:rsidRPr="00047E35">
        <w:rPr>
          <w:rFonts w:ascii="Arial" w:eastAsiaTheme="minorEastAsia" w:hAnsi="Arial" w:cs="Arial"/>
          <w:shd w:val="clear" w:color="auto" w:fill="FFFFFF"/>
          <w:lang w:eastAsia="zh-CN"/>
        </w:rPr>
        <w:t>.</w:t>
      </w:r>
    </w:p>
    <w:p w14:paraId="5B1DC703" w14:textId="7ACC8BF1" w:rsidR="00CA5254" w:rsidRPr="00CA5254" w:rsidRDefault="00CA5254"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CA5254">
        <w:rPr>
          <w:rFonts w:ascii="Arial" w:eastAsiaTheme="minorEastAsia" w:hAnsi="Arial" w:cs="Arial"/>
          <w:shd w:val="clear" w:color="auto" w:fill="FFFFFF"/>
          <w:lang w:eastAsia="zh-CN"/>
        </w:rPr>
        <w:t xml:space="preserve">QoE reports can be transmitted to either MN or SN and the reporting leg (MCG or SCG) can be changed during the application session. </w:t>
      </w:r>
    </w:p>
    <w:p w14:paraId="11C65C2B" w14:textId="018F768E" w:rsidR="00506F4A" w:rsidRDefault="009412C3" w:rsidP="009412C3">
      <w:pPr>
        <w:spacing w:after="120"/>
        <w:rPr>
          <w:rFonts w:ascii="Arial" w:eastAsiaTheme="minorEastAsia" w:hAnsi="Arial" w:cs="Arial"/>
          <w:color w:val="000000"/>
          <w:shd w:val="clear" w:color="auto" w:fill="FFFFFF"/>
          <w:lang w:eastAsia="zh-CN"/>
        </w:rPr>
      </w:pPr>
      <w:r w:rsidRPr="009412C3">
        <w:rPr>
          <w:rFonts w:ascii="Arial" w:eastAsiaTheme="minorEastAsia" w:hAnsi="Arial" w:cs="Arial"/>
          <w:color w:val="000000"/>
          <w:shd w:val="clear" w:color="auto" w:fill="FFFFFF"/>
          <w:lang w:eastAsia="zh-CN"/>
        </w:rPr>
        <w:t>In NR-DC case, both MN leg and SN leg can be used for the QoE measurement reports. Since the data volume of QoE measurement report would be large</w:t>
      </w:r>
      <w:r w:rsidR="00BF0C10">
        <w:rPr>
          <w:rFonts w:ascii="Arial" w:eastAsiaTheme="minorEastAsia" w:hAnsi="Arial" w:cs="Arial"/>
          <w:color w:val="000000"/>
          <w:shd w:val="clear" w:color="auto" w:fill="FFFFFF"/>
          <w:lang w:eastAsia="zh-CN"/>
        </w:rPr>
        <w:t xml:space="preserve"> in case of network congestion</w:t>
      </w:r>
      <w:r w:rsidRPr="009412C3">
        <w:rPr>
          <w:rFonts w:ascii="Arial" w:eastAsiaTheme="minorEastAsia" w:hAnsi="Arial" w:cs="Arial"/>
          <w:color w:val="000000"/>
          <w:shd w:val="clear" w:color="auto" w:fill="FFFFFF"/>
          <w:lang w:eastAsia="zh-CN"/>
        </w:rPr>
        <w:t>, it is better to have a flexible QoE reporting leg configuration, selection and switching e.g., based on the network overload status</w:t>
      </w:r>
      <w:r w:rsidR="00D20F76">
        <w:rPr>
          <w:rFonts w:ascii="Arial" w:eastAsiaTheme="minorEastAsia" w:hAnsi="Arial" w:cs="Arial"/>
          <w:color w:val="000000"/>
          <w:shd w:val="clear" w:color="auto" w:fill="FFFFFF"/>
          <w:lang w:eastAsia="zh-CN"/>
        </w:rPr>
        <w:t xml:space="preserve"> or due to fast MCG link recovery</w:t>
      </w:r>
      <w:r w:rsidRPr="009412C3">
        <w:rPr>
          <w:rFonts w:ascii="Arial" w:eastAsiaTheme="minorEastAsia" w:hAnsi="Arial" w:cs="Arial"/>
          <w:color w:val="000000"/>
          <w:shd w:val="clear" w:color="auto" w:fill="FFFFFF"/>
          <w:lang w:eastAsia="zh-CN"/>
        </w:rPr>
        <w:t>.</w:t>
      </w:r>
      <w:r w:rsidR="00D20F76">
        <w:rPr>
          <w:rFonts w:ascii="Arial" w:eastAsiaTheme="minorEastAsia" w:hAnsi="Arial" w:cs="Arial"/>
          <w:color w:val="000000"/>
          <w:shd w:val="clear" w:color="auto" w:fill="FFFFFF"/>
          <w:lang w:eastAsia="zh-CN"/>
        </w:rPr>
        <w:t xml:space="preserve"> </w:t>
      </w:r>
    </w:p>
    <w:p w14:paraId="7328142F" w14:textId="3E4532DC" w:rsidR="000321AF" w:rsidRDefault="000321AF" w:rsidP="000321AF">
      <w:pPr>
        <w:spacing w:after="120"/>
        <w:jc w:val="center"/>
      </w:pPr>
      <w:r>
        <w:object w:dxaOrig="6040" w:dyaOrig="5230" w14:anchorId="17E0F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38.2pt" o:ole="">
            <v:imagedata r:id="rId11" o:title=""/>
          </v:shape>
          <o:OLEObject Type="Embed" ProgID="Visio.Drawing.15" ShapeID="_x0000_i1025" DrawAspect="Content" ObjectID="_1725865702" r:id="rId12"/>
        </w:object>
      </w:r>
    </w:p>
    <w:p w14:paraId="3A11FB72" w14:textId="6A9D3C91" w:rsidR="00F96E78" w:rsidRDefault="000321AF" w:rsidP="00615F76">
      <w:pPr>
        <w:spacing w:after="60"/>
        <w:jc w:val="center"/>
        <w:rPr>
          <w:rFonts w:ascii="Arial" w:eastAsiaTheme="minorEastAsia" w:hAnsi="Arial" w:cs="Arial"/>
          <w:b/>
          <w:bCs/>
          <w:lang w:eastAsia="zh-CN"/>
        </w:rPr>
      </w:pPr>
      <w:r w:rsidRPr="000321AF">
        <w:rPr>
          <w:rFonts w:ascii="Arial" w:eastAsiaTheme="minorEastAsia" w:hAnsi="Arial" w:cs="Arial"/>
          <w:b/>
          <w:bCs/>
          <w:lang w:eastAsia="zh-CN"/>
        </w:rPr>
        <w:t xml:space="preserve">Figure 1. </w:t>
      </w:r>
      <w:r w:rsidR="00F96E78" w:rsidRPr="00F96E78">
        <w:rPr>
          <w:rFonts w:ascii="Arial" w:eastAsiaTheme="minorEastAsia" w:hAnsi="Arial" w:cs="Arial"/>
          <w:b/>
          <w:bCs/>
          <w:lang w:eastAsia="zh-CN"/>
        </w:rPr>
        <w:t>Signalling based QoE activation</w:t>
      </w:r>
      <w:r w:rsidR="006844A4">
        <w:rPr>
          <w:rFonts w:ascii="Arial" w:eastAsiaTheme="minorEastAsia" w:hAnsi="Arial" w:cs="Arial"/>
          <w:b/>
          <w:bCs/>
          <w:lang w:eastAsia="zh-CN"/>
        </w:rPr>
        <w:t xml:space="preserve"> in NR-DC</w:t>
      </w:r>
    </w:p>
    <w:p w14:paraId="0F8F47AA" w14:textId="0D3FB184" w:rsidR="00047E35" w:rsidRPr="009412C3" w:rsidRDefault="00047E35" w:rsidP="00047E35">
      <w:pPr>
        <w:spacing w:after="60"/>
        <w:rPr>
          <w:rFonts w:ascii="Arial" w:eastAsiaTheme="minorEastAsia" w:hAnsi="Arial" w:cs="Arial"/>
          <w:color w:val="000000"/>
          <w:shd w:val="clear" w:color="auto" w:fill="FFFFFF"/>
          <w:lang w:eastAsia="zh-CN"/>
        </w:rPr>
      </w:pPr>
      <w:r w:rsidRPr="00047E35">
        <w:rPr>
          <w:rFonts w:ascii="Arial" w:eastAsiaTheme="minorEastAsia" w:hAnsi="Arial" w:cs="Arial" w:hint="eastAsia"/>
          <w:lang w:eastAsia="zh-CN"/>
        </w:rPr>
        <w:lastRenderedPageBreak/>
        <w:t>A</w:t>
      </w:r>
      <w:r w:rsidRPr="00047E35">
        <w:rPr>
          <w:rFonts w:ascii="Arial" w:eastAsiaTheme="minorEastAsia" w:hAnsi="Arial" w:cs="Arial"/>
          <w:lang w:eastAsia="zh-CN"/>
        </w:rPr>
        <w:t xml:space="preserve">s shown in Figure 1, </w:t>
      </w:r>
      <w:r>
        <w:rPr>
          <w:rFonts w:ascii="Arial" w:eastAsiaTheme="minorEastAsia" w:hAnsi="Arial" w:cs="Arial"/>
          <w:color w:val="000000"/>
          <w:shd w:val="clear" w:color="auto" w:fill="FFFFFF"/>
          <w:lang w:eastAsia="zh-CN"/>
        </w:rPr>
        <w:t>w</w:t>
      </w:r>
      <w:r w:rsidRPr="009412C3">
        <w:rPr>
          <w:rFonts w:ascii="Arial" w:eastAsiaTheme="minorEastAsia" w:hAnsi="Arial" w:cs="Arial"/>
          <w:color w:val="000000"/>
          <w:shd w:val="clear" w:color="auto" w:fill="FFFFFF"/>
          <w:lang w:eastAsia="zh-CN"/>
        </w:rPr>
        <w:t xml:space="preserve">hen the MN receives the QoE measurement activation from CN </w:t>
      </w:r>
      <w:r>
        <w:rPr>
          <w:rFonts w:ascii="Arial" w:eastAsiaTheme="minorEastAsia" w:hAnsi="Arial" w:cs="Arial"/>
          <w:color w:val="000000"/>
          <w:shd w:val="clear" w:color="auto" w:fill="FFFFFF"/>
          <w:lang w:eastAsia="zh-CN"/>
        </w:rPr>
        <w:t>for signalling based QoE activation</w:t>
      </w:r>
      <w:r w:rsidRPr="009412C3">
        <w:rPr>
          <w:rFonts w:ascii="Arial" w:eastAsiaTheme="minorEastAsia" w:hAnsi="Arial" w:cs="Arial"/>
          <w:color w:val="000000"/>
          <w:shd w:val="clear" w:color="auto" w:fill="FFFFFF"/>
          <w:lang w:eastAsia="zh-CN"/>
        </w:rPr>
        <w:t xml:space="preserve">, the MN decides which leg is used for the </w:t>
      </w:r>
      <w:r w:rsidRPr="009412C3">
        <w:rPr>
          <w:rFonts w:ascii="Arial" w:eastAsiaTheme="minorEastAsia" w:hAnsi="Arial" w:cs="Arial" w:hint="eastAsia"/>
          <w:color w:val="000000"/>
          <w:shd w:val="clear" w:color="auto" w:fill="FFFFFF"/>
          <w:lang w:eastAsia="zh-CN"/>
        </w:rPr>
        <w:t>Qo</w:t>
      </w:r>
      <w:r w:rsidRPr="009412C3">
        <w:rPr>
          <w:rFonts w:ascii="Arial" w:eastAsiaTheme="minorEastAsia" w:hAnsi="Arial" w:cs="Arial"/>
          <w:color w:val="000000"/>
          <w:shd w:val="clear" w:color="auto" w:fill="FFFFFF"/>
          <w:lang w:eastAsia="zh-CN"/>
        </w:rPr>
        <w:t>E reporting</w:t>
      </w:r>
      <w:r>
        <w:rPr>
          <w:rFonts w:ascii="Arial" w:eastAsiaTheme="minorEastAsia" w:hAnsi="Arial" w:cs="Arial"/>
          <w:color w:val="000000"/>
          <w:shd w:val="clear" w:color="auto" w:fill="FFFFFF"/>
          <w:lang w:eastAsia="zh-CN"/>
        </w:rPr>
        <w:t xml:space="preserve"> e.g., according to load situation in MN leg or SN leg</w:t>
      </w:r>
      <w:r w:rsidRPr="009412C3">
        <w:rPr>
          <w:rFonts w:ascii="Arial" w:eastAsiaTheme="minorEastAsia" w:hAnsi="Arial" w:cs="Arial"/>
          <w:color w:val="000000"/>
          <w:shd w:val="clear" w:color="auto" w:fill="FFFFFF"/>
          <w:lang w:eastAsia="zh-CN"/>
        </w:rPr>
        <w:t xml:space="preserve">, and further decides which SRB type is used for the QoE measurement reporting. </w:t>
      </w:r>
      <w:r w:rsidRPr="009412C3">
        <w:rPr>
          <w:rFonts w:ascii="Arial" w:eastAsiaTheme="minorEastAsia" w:hAnsi="Arial" w:cs="Arial" w:hint="eastAsia"/>
          <w:color w:val="000000"/>
          <w:shd w:val="clear" w:color="auto" w:fill="FFFFFF"/>
          <w:lang w:eastAsia="zh-CN"/>
        </w:rPr>
        <w:t>T</w:t>
      </w:r>
      <w:r w:rsidRPr="009412C3">
        <w:rPr>
          <w:rFonts w:ascii="Arial" w:eastAsiaTheme="minorEastAsia" w:hAnsi="Arial" w:cs="Arial"/>
          <w:color w:val="000000"/>
          <w:shd w:val="clear" w:color="auto" w:fill="FFFFFF"/>
          <w:lang w:eastAsia="zh-CN"/>
        </w:rPr>
        <w:t xml:space="preserve">he QoE measurement reporting </w:t>
      </w:r>
      <w:r w:rsidR="009C5C49">
        <w:rPr>
          <w:rFonts w:ascii="Arial" w:eastAsiaTheme="minorEastAsia" w:hAnsi="Arial" w:cs="Arial"/>
          <w:color w:val="000000"/>
          <w:shd w:val="clear" w:color="auto" w:fill="FFFFFF"/>
          <w:lang w:eastAsia="zh-CN"/>
        </w:rPr>
        <w:t>refers to</w:t>
      </w:r>
      <w:r w:rsidR="009C5C49" w:rsidRPr="009412C3">
        <w:rPr>
          <w:rFonts w:ascii="Arial" w:eastAsiaTheme="minorEastAsia" w:hAnsi="Arial" w:cs="Arial"/>
          <w:color w:val="000000"/>
          <w:shd w:val="clear" w:color="auto" w:fill="FFFFFF"/>
          <w:lang w:eastAsia="zh-CN"/>
        </w:rPr>
        <w:t xml:space="preserve"> </w:t>
      </w:r>
      <w:r w:rsidRPr="009412C3">
        <w:rPr>
          <w:rFonts w:ascii="Arial" w:eastAsiaTheme="minorEastAsia" w:hAnsi="Arial" w:cs="Arial"/>
          <w:color w:val="000000"/>
          <w:shd w:val="clear" w:color="auto" w:fill="FFFFFF"/>
          <w:lang w:eastAsia="zh-CN"/>
        </w:rPr>
        <w:t>the application layer measurement</w:t>
      </w:r>
      <w:r w:rsidRPr="009412C3">
        <w:rPr>
          <w:rFonts w:ascii="Arial" w:eastAsiaTheme="minorEastAsia" w:hAnsi="Arial" w:cs="Arial" w:hint="eastAsia"/>
          <w:color w:val="000000"/>
          <w:shd w:val="clear" w:color="auto" w:fill="FFFFFF"/>
          <w:lang w:eastAsia="zh-CN"/>
        </w:rPr>
        <w:t xml:space="preserve"> report</w:t>
      </w:r>
      <w:r w:rsidRPr="009412C3">
        <w:rPr>
          <w:rFonts w:ascii="Arial" w:eastAsiaTheme="minorEastAsia" w:hAnsi="Arial" w:cs="Arial"/>
          <w:color w:val="000000"/>
          <w:shd w:val="clear" w:color="auto" w:fill="FFFFFF"/>
          <w:lang w:eastAsia="zh-CN"/>
        </w:rPr>
        <w:t xml:space="preserve">s </w:t>
      </w:r>
      <w:r w:rsidR="009C5C49">
        <w:rPr>
          <w:rFonts w:ascii="Arial" w:eastAsiaTheme="minorEastAsia" w:hAnsi="Arial" w:cs="Arial"/>
          <w:color w:val="000000"/>
          <w:shd w:val="clear" w:color="auto" w:fill="FFFFFF"/>
          <w:lang w:eastAsia="zh-CN"/>
        </w:rPr>
        <w:t xml:space="preserve">which are </w:t>
      </w:r>
      <w:r w:rsidRPr="009412C3">
        <w:rPr>
          <w:rFonts w:ascii="Arial" w:eastAsiaTheme="minorEastAsia" w:hAnsi="Arial" w:cs="Arial"/>
          <w:color w:val="000000"/>
          <w:shd w:val="clear" w:color="auto" w:fill="FFFFFF"/>
          <w:lang w:eastAsia="zh-CN"/>
        </w:rPr>
        <w:t>received from UE's higher layer</w:t>
      </w:r>
      <w:r w:rsidR="009C5C49">
        <w:rPr>
          <w:rFonts w:ascii="Arial" w:eastAsiaTheme="minorEastAsia" w:hAnsi="Arial" w:cs="Arial"/>
          <w:color w:val="000000"/>
          <w:shd w:val="clear" w:color="auto" w:fill="FFFFFF"/>
          <w:lang w:eastAsia="zh-CN"/>
        </w:rPr>
        <w:t xml:space="preserve"> and</w:t>
      </w:r>
      <w:r w:rsidRPr="009412C3">
        <w:rPr>
          <w:rFonts w:ascii="Arial" w:eastAsiaTheme="minorEastAsia" w:hAnsi="Arial" w:cs="Arial"/>
          <w:color w:val="000000"/>
          <w:shd w:val="clear" w:color="auto" w:fill="FFFFFF"/>
          <w:lang w:eastAsia="zh-CN"/>
        </w:rPr>
        <w:t xml:space="preserve"> are encapsulated in a transparent container and sent to the network in the MeasurementReportAppLayer message</w:t>
      </w:r>
      <w:r w:rsidR="009C5C49">
        <w:rPr>
          <w:rFonts w:ascii="Arial" w:eastAsiaTheme="minorEastAsia" w:hAnsi="Arial" w:cs="Arial"/>
          <w:color w:val="000000"/>
          <w:shd w:val="clear" w:color="auto" w:fill="FFFFFF"/>
          <w:lang w:eastAsia="zh-CN"/>
        </w:rPr>
        <w:t>.</w:t>
      </w:r>
    </w:p>
    <w:p w14:paraId="06BCF16B" w14:textId="434B3C19" w:rsidR="00047E35" w:rsidRPr="00AE0361" w:rsidRDefault="00047E35" w:rsidP="006A6607">
      <w:pPr>
        <w:pStyle w:val="B1"/>
        <w:spacing w:after="60"/>
        <w:rPr>
          <w:rFonts w:ascii="Arial" w:eastAsiaTheme="minorEastAsia" w:hAnsi="Arial" w:cs="Arial"/>
          <w:shd w:val="clear" w:color="auto" w:fill="FFFFFF"/>
          <w:lang w:eastAsia="zh-CN"/>
        </w:rPr>
      </w:pPr>
      <w:r w:rsidRPr="00AE0361">
        <w:rPr>
          <w:rFonts w:ascii="Arial" w:eastAsiaTheme="minorEastAsia" w:hAnsi="Arial" w:cs="Arial"/>
          <w:shd w:val="clear" w:color="auto" w:fill="FFFFFF"/>
          <w:lang w:eastAsia="zh-CN"/>
        </w:rPr>
        <w:t>-</w:t>
      </w:r>
      <w:r w:rsidRPr="00AE0361">
        <w:rPr>
          <w:rFonts w:ascii="Arial" w:eastAsiaTheme="minorEastAsia" w:hAnsi="Arial" w:cs="Arial"/>
          <w:shd w:val="clear" w:color="auto" w:fill="FFFFFF"/>
          <w:lang w:eastAsia="zh-CN"/>
        </w:rPr>
        <w:tab/>
        <w:t>For example, the MN may decide that the UE only sends the QoE measurement report</w:t>
      </w:r>
      <w:r w:rsidR="00CB1F08">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MN directly. In this case, the UE uses SRB4 for the QoE measurement reporting as same with Rel-17.</w:t>
      </w:r>
    </w:p>
    <w:p w14:paraId="1986533D" w14:textId="0E366B9D" w:rsidR="00047E35" w:rsidRPr="00AE0361" w:rsidRDefault="00047E35" w:rsidP="006A6607">
      <w:pPr>
        <w:pStyle w:val="B1"/>
        <w:spacing w:after="60"/>
        <w:rPr>
          <w:rFonts w:ascii="Arial" w:eastAsiaTheme="minorEastAsia" w:hAnsi="Arial" w:cs="Arial"/>
          <w:shd w:val="clear" w:color="auto" w:fill="FFFFFF"/>
          <w:lang w:eastAsia="zh-CN"/>
        </w:rPr>
      </w:pPr>
      <w:r w:rsidRPr="00AE0361">
        <w:rPr>
          <w:rFonts w:ascii="Arial" w:eastAsiaTheme="minorEastAsia" w:hAnsi="Arial" w:cs="Arial" w:hint="eastAsia"/>
          <w:shd w:val="clear" w:color="auto" w:fill="FFFFFF"/>
          <w:lang w:eastAsia="zh-CN"/>
        </w:rPr>
        <w:t>-</w:t>
      </w:r>
      <w:r w:rsidRPr="00AE0361">
        <w:rPr>
          <w:rFonts w:ascii="Arial" w:eastAsiaTheme="minorEastAsia" w:hAnsi="Arial" w:cs="Arial"/>
          <w:shd w:val="clear" w:color="auto" w:fill="FFFFFF"/>
          <w:lang w:eastAsia="zh-CN"/>
        </w:rPr>
        <w:tab/>
        <w:t>In another example, the MN may decide the UE only sends the QoE measurement report</w:t>
      </w:r>
      <w:r w:rsidR="008B7603">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SN. The MN further decides the UE uses MN terminated split SRB4 or SRB3 or</w:t>
      </w:r>
      <w:r>
        <w:rPr>
          <w:rFonts w:ascii="Arial" w:eastAsiaTheme="minorEastAsia" w:hAnsi="Arial" w:cs="Arial"/>
          <w:shd w:val="clear" w:color="auto" w:fill="FFFFFF"/>
          <w:lang w:eastAsia="zh-CN"/>
        </w:rPr>
        <w:t xml:space="preserve"> </w:t>
      </w:r>
      <w:r w:rsidRPr="00AE0361">
        <w:rPr>
          <w:rFonts w:ascii="Arial" w:eastAsiaTheme="minorEastAsia" w:hAnsi="Arial" w:cs="Arial"/>
          <w:shd w:val="clear" w:color="auto" w:fill="FFFFFF"/>
          <w:lang w:eastAsia="zh-CN"/>
        </w:rPr>
        <w:t>SRB3-like</w:t>
      </w:r>
      <w:r>
        <w:rPr>
          <w:rFonts w:ascii="Arial" w:eastAsiaTheme="minorEastAsia" w:hAnsi="Arial" w:cs="Arial"/>
          <w:shd w:val="clear" w:color="auto" w:fill="FFFFFF"/>
          <w:lang w:eastAsia="zh-CN"/>
        </w:rPr>
        <w:t xml:space="preserve"> </w:t>
      </w:r>
      <w:r w:rsidRPr="00AE0361">
        <w:rPr>
          <w:rFonts w:ascii="Arial" w:eastAsiaTheme="minorEastAsia" w:hAnsi="Arial" w:cs="Arial"/>
          <w:color w:val="000000"/>
          <w:shd w:val="clear" w:color="auto" w:fill="FFFFFF"/>
          <w:lang w:eastAsia="zh-CN"/>
        </w:rPr>
        <w:t>(e.g. SRB5 which is terminated between UE and SN for QoE measurement reporting and has lower priority than SRB3)</w:t>
      </w:r>
      <w:r w:rsidRPr="00AE0361">
        <w:rPr>
          <w:rFonts w:ascii="Arial" w:eastAsiaTheme="minorEastAsia" w:hAnsi="Arial" w:cs="Arial"/>
          <w:shd w:val="clear" w:color="auto" w:fill="FFFFFF"/>
          <w:lang w:eastAsia="zh-CN"/>
        </w:rPr>
        <w:t xml:space="preserve"> for transmitting the QoE measurement report</w:t>
      </w:r>
      <w:r w:rsidR="00665B6F">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the SN. </w:t>
      </w:r>
    </w:p>
    <w:p w14:paraId="51341BEF" w14:textId="58CB220D" w:rsidR="00047E35" w:rsidRPr="00AE0361" w:rsidRDefault="00047E35" w:rsidP="006A6607">
      <w:pPr>
        <w:pStyle w:val="B1"/>
        <w:spacing w:after="60"/>
        <w:rPr>
          <w:rFonts w:ascii="Arial" w:eastAsiaTheme="minorEastAsia" w:hAnsi="Arial" w:cs="Arial"/>
          <w:shd w:val="clear" w:color="auto" w:fill="FFFFFF"/>
          <w:lang w:eastAsia="zh-CN"/>
        </w:rPr>
      </w:pPr>
      <w:r w:rsidRPr="00AE0361">
        <w:rPr>
          <w:rFonts w:ascii="Arial" w:eastAsiaTheme="minorEastAsia" w:hAnsi="Arial" w:cs="Arial" w:hint="eastAsia"/>
          <w:shd w:val="clear" w:color="auto" w:fill="FFFFFF"/>
          <w:lang w:eastAsia="zh-CN"/>
        </w:rPr>
        <w:t>-</w:t>
      </w:r>
      <w:r w:rsidRPr="00AE0361">
        <w:rPr>
          <w:rFonts w:ascii="Arial" w:eastAsiaTheme="minorEastAsia" w:hAnsi="Arial" w:cs="Arial"/>
          <w:shd w:val="clear" w:color="auto" w:fill="FFFFFF"/>
          <w:lang w:eastAsia="zh-CN"/>
        </w:rPr>
        <w:tab/>
        <w:t>In another example, the MN may decide that UE sends the QoE measurement report</w:t>
      </w:r>
      <w:r w:rsidR="001811AB">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both MN and SN. The UE selects the reporting leg based on configured rule</w:t>
      </w:r>
      <w:r w:rsidR="001811AB">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The MN further decides </w:t>
      </w:r>
      <w:r w:rsidR="00517ED3">
        <w:rPr>
          <w:rFonts w:ascii="Arial" w:eastAsiaTheme="minorEastAsia" w:hAnsi="Arial" w:cs="Arial"/>
          <w:shd w:val="clear" w:color="auto" w:fill="FFFFFF"/>
          <w:lang w:eastAsia="zh-CN"/>
        </w:rPr>
        <w:t xml:space="preserve">whether </w:t>
      </w:r>
      <w:r w:rsidRPr="00AE0361">
        <w:rPr>
          <w:rFonts w:ascii="Arial" w:eastAsiaTheme="minorEastAsia" w:hAnsi="Arial" w:cs="Arial"/>
          <w:shd w:val="clear" w:color="auto" w:fill="FFFFFF"/>
          <w:lang w:eastAsia="zh-CN"/>
        </w:rPr>
        <w:t xml:space="preserve">the UE uses MN terminated split SRB4. </w:t>
      </w:r>
    </w:p>
    <w:p w14:paraId="0B555DA0" w14:textId="32397344" w:rsidR="00AE0361" w:rsidRPr="00E93CF0" w:rsidRDefault="00F96E78" w:rsidP="00E93CF0">
      <w:pPr>
        <w:pStyle w:val="Proposal"/>
        <w:rPr>
          <w:rFonts w:eastAsiaTheme="minorEastAsia"/>
          <w:shd w:val="clear" w:color="auto" w:fill="FFFFFF"/>
        </w:rPr>
      </w:pPr>
      <w:r w:rsidRPr="00E93CF0">
        <w:rPr>
          <w:rFonts w:eastAsiaTheme="minorEastAsia"/>
          <w:shd w:val="clear" w:color="auto" w:fill="FFFFFF"/>
        </w:rPr>
        <w:t>For signalling based QoE activation and management based QoE activation in SN,</w:t>
      </w:r>
      <w:r w:rsidR="00AE0361" w:rsidRPr="00E93CF0">
        <w:rPr>
          <w:rFonts w:eastAsiaTheme="minorEastAsia"/>
          <w:shd w:val="clear" w:color="auto" w:fill="FFFFFF"/>
        </w:rPr>
        <w:t xml:space="preserve"> the MN decides which leg is used for QoE</w:t>
      </w:r>
      <w:r w:rsidR="00083B74" w:rsidRPr="00E93CF0">
        <w:rPr>
          <w:rFonts w:eastAsiaTheme="minorEastAsia"/>
          <w:shd w:val="clear" w:color="auto" w:fill="FFFFFF"/>
        </w:rPr>
        <w:t xml:space="preserve"> measurement</w:t>
      </w:r>
      <w:r w:rsidR="00AE0361" w:rsidRPr="00E93CF0">
        <w:rPr>
          <w:rFonts w:eastAsiaTheme="minorEastAsia"/>
          <w:shd w:val="clear" w:color="auto" w:fill="FFFFFF"/>
        </w:rPr>
        <w:t xml:space="preserve"> reporting, and further decides which SRB type (split SRB4 or SRB3</w:t>
      </w:r>
      <w:r w:rsidR="00BF0C10" w:rsidRPr="00E93CF0">
        <w:rPr>
          <w:rFonts w:eastAsiaTheme="minorEastAsia"/>
          <w:shd w:val="clear" w:color="auto" w:fill="FFFFFF"/>
        </w:rPr>
        <w:t xml:space="preserve"> or SRB3-like</w:t>
      </w:r>
      <w:r w:rsidR="00AE0361" w:rsidRPr="00E93CF0">
        <w:rPr>
          <w:rFonts w:eastAsiaTheme="minorEastAsia"/>
          <w:shd w:val="clear" w:color="auto" w:fill="FFFFFF"/>
        </w:rPr>
        <w:t>) is used for the QoE measurement reporting.</w:t>
      </w:r>
    </w:p>
    <w:p w14:paraId="75A2F07B" w14:textId="02E7BFB7"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I</w:t>
      </w:r>
      <w:r w:rsidRPr="00AE0361">
        <w:rPr>
          <w:rFonts w:ascii="Arial" w:eastAsiaTheme="minorEastAsia" w:hAnsi="Arial" w:cs="Arial"/>
          <w:color w:val="000000"/>
          <w:shd w:val="clear" w:color="auto" w:fill="FFFFFF"/>
          <w:lang w:eastAsia="zh-CN"/>
        </w:rPr>
        <w:t xml:space="preserve">n case that the MN decides </w:t>
      </w:r>
      <w:r>
        <w:rPr>
          <w:rFonts w:ascii="Arial" w:eastAsiaTheme="minorEastAsia" w:hAnsi="Arial" w:cs="Arial"/>
          <w:color w:val="000000"/>
          <w:shd w:val="clear" w:color="auto" w:fill="FFFFFF"/>
          <w:lang w:eastAsia="zh-CN"/>
        </w:rPr>
        <w:t xml:space="preserve">that </w:t>
      </w:r>
      <w:r w:rsidRPr="00AE0361">
        <w:rPr>
          <w:rFonts w:ascii="Arial" w:eastAsiaTheme="minorEastAsia" w:hAnsi="Arial" w:cs="Arial"/>
          <w:color w:val="000000"/>
          <w:shd w:val="clear" w:color="auto" w:fill="FFFFFF"/>
          <w:lang w:eastAsia="zh-CN"/>
        </w:rPr>
        <w:t>the UE uses MN terminated split SRB4 or SRB3 or SRB3-like (</w:t>
      </w:r>
      <w:r w:rsidR="00874816" w:rsidRPr="00AE0361">
        <w:rPr>
          <w:rFonts w:ascii="Arial" w:eastAsiaTheme="minorEastAsia" w:hAnsi="Arial" w:cs="Arial"/>
          <w:color w:val="000000"/>
          <w:shd w:val="clear" w:color="auto" w:fill="FFFFFF"/>
          <w:lang w:eastAsia="zh-CN"/>
        </w:rPr>
        <w:t>e.g.,</w:t>
      </w:r>
      <w:r w:rsidRPr="00AE0361">
        <w:rPr>
          <w:rFonts w:ascii="Arial" w:eastAsiaTheme="minorEastAsia" w:hAnsi="Arial" w:cs="Arial"/>
          <w:color w:val="000000"/>
          <w:shd w:val="clear" w:color="auto" w:fill="FFFFFF"/>
          <w:lang w:eastAsia="zh-CN"/>
        </w:rPr>
        <w:t xml:space="preserve"> SRB5 which is terminated between UE and SN for QoE measurement reporting and has lower priority than SRB3) for transmitting the QoE measurement report</w:t>
      </w:r>
      <w:r w:rsidR="002E2E62">
        <w:rPr>
          <w:rFonts w:ascii="Arial" w:eastAsiaTheme="minorEastAsia" w:hAnsi="Arial" w:cs="Arial"/>
          <w:color w:val="000000"/>
          <w:shd w:val="clear" w:color="auto" w:fill="FFFFFF"/>
          <w:lang w:eastAsia="zh-CN"/>
        </w:rPr>
        <w:t>s</w:t>
      </w:r>
      <w:r w:rsidRPr="00AE0361">
        <w:rPr>
          <w:rFonts w:ascii="Arial" w:eastAsiaTheme="minorEastAsia" w:hAnsi="Arial" w:cs="Arial"/>
          <w:color w:val="000000"/>
          <w:shd w:val="clear" w:color="auto" w:fill="FFFFFF"/>
          <w:lang w:eastAsia="zh-CN"/>
        </w:rPr>
        <w:t xml:space="preserve"> to the SN, the MN indicates the request</w:t>
      </w:r>
      <w:r w:rsidR="00BF0C10">
        <w:rPr>
          <w:rFonts w:ascii="Arial" w:eastAsiaTheme="minorEastAsia" w:hAnsi="Arial" w:cs="Arial"/>
          <w:color w:val="000000"/>
          <w:shd w:val="clear" w:color="auto" w:fill="FFFFFF"/>
          <w:lang w:eastAsia="zh-CN"/>
        </w:rPr>
        <w:t>ed</w:t>
      </w:r>
      <w:r w:rsidRPr="00AE0361">
        <w:rPr>
          <w:rFonts w:ascii="Arial" w:eastAsiaTheme="minorEastAsia" w:hAnsi="Arial" w:cs="Arial"/>
          <w:color w:val="000000"/>
          <w:shd w:val="clear" w:color="auto" w:fill="FFFFFF"/>
          <w:lang w:eastAsia="zh-CN"/>
        </w:rPr>
        <w:t xml:space="preserve"> SRB type to the SN so that the SN can establish the SRB for transmitting the QoE measurement report</w:t>
      </w:r>
      <w:r w:rsidR="002E2E62">
        <w:rPr>
          <w:rFonts w:ascii="Arial" w:eastAsiaTheme="minorEastAsia" w:hAnsi="Arial" w:cs="Arial"/>
          <w:color w:val="000000"/>
          <w:shd w:val="clear" w:color="auto" w:fill="FFFFFF"/>
          <w:lang w:eastAsia="zh-CN"/>
        </w:rPr>
        <w:t>s</w:t>
      </w:r>
      <w:r w:rsidRPr="00AE0361">
        <w:rPr>
          <w:rFonts w:ascii="Arial" w:eastAsiaTheme="minorEastAsia" w:hAnsi="Arial" w:cs="Arial"/>
          <w:color w:val="000000"/>
          <w:shd w:val="clear" w:color="auto" w:fill="FFFFFF"/>
          <w:lang w:eastAsia="zh-CN"/>
        </w:rPr>
        <w:t xml:space="preserve">. </w:t>
      </w:r>
    </w:p>
    <w:p w14:paraId="06F0856A" w14:textId="78F3CA63"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AE0361">
        <w:rPr>
          <w:rFonts w:ascii="Arial" w:eastAsiaTheme="minorEastAsia" w:hAnsi="Arial" w:cs="Arial"/>
          <w:color w:val="000000"/>
          <w:shd w:val="clear" w:color="auto" w:fill="FFFFFF"/>
          <w:lang w:eastAsia="zh-CN"/>
        </w:rPr>
        <w:t>he requested SRB type for QoE measurement reporting can be included in Xn</w:t>
      </w:r>
      <w:r w:rsidRPr="00AE0361">
        <w:rPr>
          <w:rFonts w:ascii="Arial" w:eastAsiaTheme="minorEastAsia" w:hAnsi="Arial" w:cs="Arial" w:hint="eastAsia"/>
          <w:color w:val="000000"/>
          <w:shd w:val="clear" w:color="auto" w:fill="FFFFFF"/>
          <w:lang w:eastAsia="zh-CN"/>
        </w:rPr>
        <w:t>-</w:t>
      </w:r>
      <w:r w:rsidRPr="00AE0361">
        <w:rPr>
          <w:rFonts w:ascii="Arial" w:eastAsiaTheme="minorEastAsia" w:hAnsi="Arial" w:cs="Arial"/>
          <w:color w:val="000000"/>
          <w:shd w:val="clear" w:color="auto" w:fill="FFFFFF"/>
          <w:lang w:eastAsia="zh-CN"/>
        </w:rPr>
        <w:t xml:space="preserve">AP S-Node Addition Request message in case of SN addition or XnAP S-Node Modification Request message in case of </w:t>
      </w:r>
      <w:r w:rsidR="00D20F76">
        <w:rPr>
          <w:rFonts w:ascii="Arial" w:eastAsiaTheme="minorEastAsia" w:hAnsi="Arial" w:cs="Arial"/>
          <w:color w:val="000000"/>
          <w:shd w:val="clear" w:color="auto" w:fill="FFFFFF"/>
          <w:lang w:eastAsia="zh-CN"/>
        </w:rPr>
        <w:t>SN modification</w:t>
      </w:r>
      <w:r w:rsidRPr="00AE0361">
        <w:rPr>
          <w:rFonts w:ascii="Arial" w:eastAsiaTheme="minorEastAsia" w:hAnsi="Arial" w:cs="Arial"/>
          <w:color w:val="000000"/>
          <w:shd w:val="clear" w:color="auto" w:fill="FFFFFF"/>
          <w:lang w:eastAsia="zh-CN"/>
        </w:rPr>
        <w:t>.</w:t>
      </w:r>
    </w:p>
    <w:p w14:paraId="543AE82E" w14:textId="7A96EB52"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AE0361">
        <w:rPr>
          <w:rFonts w:ascii="Arial" w:eastAsiaTheme="minorEastAsia" w:hAnsi="Arial" w:cs="Arial"/>
          <w:color w:val="000000"/>
          <w:shd w:val="clear" w:color="auto" w:fill="FFFFFF"/>
          <w:lang w:eastAsia="zh-CN"/>
        </w:rPr>
        <w:t>he SN may send the admitted split SRB4 or SRB3 to the MN in Xn</w:t>
      </w:r>
      <w:r w:rsidRPr="00AE0361">
        <w:rPr>
          <w:rFonts w:ascii="Arial" w:eastAsiaTheme="minorEastAsia" w:hAnsi="Arial" w:cs="Arial" w:hint="eastAsia"/>
          <w:color w:val="000000"/>
          <w:shd w:val="clear" w:color="auto" w:fill="FFFFFF"/>
          <w:lang w:eastAsia="zh-CN"/>
        </w:rPr>
        <w:t>-AP</w:t>
      </w:r>
      <w:r w:rsidRPr="00AE0361">
        <w:rPr>
          <w:rFonts w:ascii="Arial" w:eastAsiaTheme="minorEastAsia" w:hAnsi="Arial" w:cs="Arial"/>
          <w:color w:val="000000"/>
          <w:shd w:val="clear" w:color="auto" w:fill="FFFFFF"/>
          <w:lang w:eastAsia="zh-CN"/>
        </w:rPr>
        <w:t xml:space="preserve"> </w:t>
      </w:r>
      <w:r w:rsidRPr="00AE0361">
        <w:rPr>
          <w:rFonts w:ascii="Arial" w:eastAsiaTheme="minorEastAsia" w:hAnsi="Arial" w:cs="Arial" w:hint="eastAsia"/>
          <w:color w:val="000000"/>
          <w:shd w:val="clear" w:color="auto" w:fill="FFFFFF"/>
          <w:lang w:eastAsia="zh-CN"/>
        </w:rPr>
        <w:t>S</w:t>
      </w:r>
      <w:r w:rsidRPr="00AE0361">
        <w:rPr>
          <w:rFonts w:ascii="Arial" w:eastAsiaTheme="minorEastAsia" w:hAnsi="Arial" w:cs="Arial"/>
          <w:color w:val="000000"/>
          <w:shd w:val="clear" w:color="auto" w:fill="FFFFFF"/>
          <w:lang w:eastAsia="zh-CN"/>
        </w:rPr>
        <w:t>-Node Addition Acknowledge or S-Node Modification Request Acknowledge message.</w:t>
      </w:r>
    </w:p>
    <w:p w14:paraId="743BC91A" w14:textId="3BA82510" w:rsidR="00AE0361" w:rsidRDefault="00AE0361" w:rsidP="00AE0361">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The MN indicates t</w:t>
      </w:r>
      <w:r w:rsidRPr="00AE0361">
        <w:rPr>
          <w:rFonts w:eastAsiaTheme="minorEastAsia" w:cs="Arial"/>
          <w:color w:val="000000"/>
          <w:shd w:val="clear" w:color="auto" w:fill="FFFFFF"/>
        </w:rPr>
        <w:t xml:space="preserve">he requested SRB type </w:t>
      </w:r>
      <w:r>
        <w:rPr>
          <w:rFonts w:eastAsiaTheme="minorEastAsia" w:cs="Arial"/>
          <w:color w:val="000000"/>
          <w:shd w:val="clear" w:color="auto" w:fill="FFFFFF"/>
        </w:rPr>
        <w:t xml:space="preserve">(e.g. </w:t>
      </w:r>
      <w:r w:rsidRPr="00AE0361">
        <w:rPr>
          <w:rFonts w:eastAsiaTheme="minorEastAsia" w:cs="Arial"/>
          <w:color w:val="000000"/>
          <w:shd w:val="clear" w:color="auto" w:fill="FFFFFF"/>
        </w:rPr>
        <w:t>MN terminated split SRB4 or SRB3 or SRB3-like</w:t>
      </w:r>
      <w:r>
        <w:rPr>
          <w:rFonts w:eastAsiaTheme="minorEastAsia" w:cs="Arial"/>
          <w:color w:val="000000"/>
          <w:shd w:val="clear" w:color="auto" w:fill="FFFFFF"/>
        </w:rPr>
        <w:t xml:space="preserve">) </w:t>
      </w:r>
      <w:r w:rsidRPr="00AE0361">
        <w:rPr>
          <w:rFonts w:eastAsiaTheme="minorEastAsia" w:cs="Arial"/>
          <w:color w:val="000000"/>
          <w:shd w:val="clear" w:color="auto" w:fill="FFFFFF"/>
        </w:rPr>
        <w:t>for QoE measurement reporting in Xn</w:t>
      </w:r>
      <w:r w:rsidRPr="00AE0361">
        <w:rPr>
          <w:rFonts w:eastAsiaTheme="minorEastAsia" w:cs="Arial" w:hint="eastAsia"/>
          <w:color w:val="000000"/>
          <w:shd w:val="clear" w:color="auto" w:fill="FFFFFF"/>
        </w:rPr>
        <w:t>-</w:t>
      </w:r>
      <w:r w:rsidRPr="00AE0361">
        <w:rPr>
          <w:rFonts w:eastAsiaTheme="minorEastAsia" w:cs="Arial"/>
          <w:color w:val="000000"/>
          <w:shd w:val="clear" w:color="auto" w:fill="FFFFFF"/>
        </w:rPr>
        <w:t>AP S-Node Addition Request message or XnAP S-Node Modification Request message</w:t>
      </w:r>
      <w:r>
        <w:rPr>
          <w:rFonts w:eastAsiaTheme="minorEastAsia" w:cs="Arial"/>
          <w:color w:val="000000"/>
          <w:shd w:val="clear" w:color="auto" w:fill="FFFFFF"/>
        </w:rPr>
        <w:t>.</w:t>
      </w:r>
    </w:p>
    <w:p w14:paraId="74518760" w14:textId="410602EA" w:rsidR="00083B74" w:rsidRPr="00AE0361" w:rsidRDefault="00083B74" w:rsidP="00083B74">
      <w:pPr>
        <w:pStyle w:val="Proposal"/>
        <w:rPr>
          <w:rFonts w:eastAsiaTheme="minorEastAsia"/>
          <w:shd w:val="clear" w:color="auto" w:fill="FFFFFF"/>
        </w:rPr>
      </w:pPr>
      <w:r>
        <w:rPr>
          <w:rFonts w:eastAsiaTheme="minorEastAsia"/>
          <w:shd w:val="clear" w:color="auto" w:fill="FFFFFF"/>
        </w:rPr>
        <w:t>T</w:t>
      </w:r>
      <w:r w:rsidRPr="00AE0361">
        <w:rPr>
          <w:rFonts w:eastAsiaTheme="minorEastAsia"/>
          <w:shd w:val="clear" w:color="auto" w:fill="FFFFFF"/>
        </w:rPr>
        <w:t xml:space="preserve">he SN </w:t>
      </w:r>
      <w:r>
        <w:rPr>
          <w:rFonts w:eastAsiaTheme="minorEastAsia"/>
          <w:shd w:val="clear" w:color="auto" w:fill="FFFFFF"/>
        </w:rPr>
        <w:t xml:space="preserve">responds </w:t>
      </w:r>
      <w:r w:rsidRPr="00AE0361">
        <w:rPr>
          <w:rFonts w:eastAsiaTheme="minorEastAsia"/>
          <w:shd w:val="clear" w:color="auto" w:fill="FFFFFF"/>
        </w:rPr>
        <w:t xml:space="preserve">the admitted </w:t>
      </w:r>
      <w:r w:rsidR="009E1F38">
        <w:rPr>
          <w:rFonts w:eastAsiaTheme="minorEastAsia"/>
          <w:shd w:val="clear" w:color="auto" w:fill="FFFFFF"/>
        </w:rPr>
        <w:t>SRB for QoE measurement reporting</w:t>
      </w:r>
      <w:r w:rsidRPr="00AE0361">
        <w:rPr>
          <w:rFonts w:eastAsiaTheme="minorEastAsia"/>
          <w:shd w:val="clear" w:color="auto" w:fill="FFFFFF"/>
        </w:rPr>
        <w:t xml:space="preserve"> to the MN in Xn</w:t>
      </w:r>
      <w:r w:rsidRPr="00AE0361">
        <w:rPr>
          <w:rFonts w:eastAsiaTheme="minorEastAsia" w:hint="eastAsia"/>
          <w:shd w:val="clear" w:color="auto" w:fill="FFFFFF"/>
        </w:rPr>
        <w:t>-AP</w:t>
      </w:r>
      <w:r w:rsidRPr="00AE0361">
        <w:rPr>
          <w:rFonts w:eastAsiaTheme="minorEastAsia"/>
          <w:shd w:val="clear" w:color="auto" w:fill="FFFFFF"/>
        </w:rPr>
        <w:t xml:space="preserve"> </w:t>
      </w:r>
      <w:r w:rsidRPr="00AE0361">
        <w:rPr>
          <w:rFonts w:eastAsiaTheme="minorEastAsia" w:hint="eastAsia"/>
          <w:shd w:val="clear" w:color="auto" w:fill="FFFFFF"/>
        </w:rPr>
        <w:t>S</w:t>
      </w:r>
      <w:r w:rsidRPr="00AE0361">
        <w:rPr>
          <w:rFonts w:eastAsiaTheme="minorEastAsia"/>
          <w:shd w:val="clear" w:color="auto" w:fill="FFFFFF"/>
        </w:rPr>
        <w:t>-Node Addition Acknowledge or S-Node Modification Request Acknowledge message.</w:t>
      </w:r>
    </w:p>
    <w:p w14:paraId="3B6C3CDD" w14:textId="3CA29C46" w:rsidR="000321AF"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The MN sends the QoE measurement reporting leg indication to the UE</w:t>
      </w:r>
      <w:r w:rsidR="00E0713E">
        <w:rPr>
          <w:rFonts w:ascii="Arial" w:eastAsiaTheme="minorEastAsia" w:hAnsi="Arial" w:cs="Arial"/>
          <w:color w:val="000000"/>
          <w:shd w:val="clear" w:color="auto" w:fill="FFFFFF"/>
          <w:lang w:eastAsia="zh-CN"/>
        </w:rPr>
        <w:t xml:space="preserve"> by SRB1</w:t>
      </w:r>
      <w:r w:rsidRPr="00083B74">
        <w:rPr>
          <w:rFonts w:ascii="Arial" w:eastAsiaTheme="minorEastAsia" w:hAnsi="Arial" w:cs="Arial"/>
          <w:color w:val="000000"/>
          <w:shd w:val="clear" w:color="auto" w:fill="FFFFFF"/>
          <w:lang w:eastAsia="zh-CN"/>
        </w:rPr>
        <w:t xml:space="preserve">. </w:t>
      </w:r>
      <w:r w:rsidRPr="00083B74">
        <w:rPr>
          <w:rFonts w:ascii="Arial" w:eastAsiaTheme="minorEastAsia" w:hAnsi="Arial" w:cs="Arial" w:hint="eastAsia"/>
          <w:color w:val="000000"/>
          <w:shd w:val="clear" w:color="auto" w:fill="FFFFFF"/>
          <w:lang w:eastAsia="zh-CN"/>
        </w:rPr>
        <w:t>T</w:t>
      </w:r>
      <w:r w:rsidRPr="00083B74">
        <w:rPr>
          <w:rFonts w:ascii="Arial" w:eastAsiaTheme="minorEastAsia" w:hAnsi="Arial" w:cs="Arial"/>
          <w:color w:val="000000"/>
          <w:shd w:val="clear" w:color="auto" w:fill="FFFFFF"/>
          <w:lang w:eastAsia="zh-CN"/>
        </w:rPr>
        <w:t xml:space="preserve">he UE </w:t>
      </w:r>
      <w:r w:rsidR="00BC52E4">
        <w:rPr>
          <w:rFonts w:ascii="Arial" w:eastAsiaTheme="minorEastAsia" w:hAnsi="Arial" w:cs="Arial"/>
          <w:color w:val="000000"/>
          <w:shd w:val="clear" w:color="auto" w:fill="FFFFFF"/>
          <w:lang w:eastAsia="zh-CN"/>
        </w:rPr>
        <w:t xml:space="preserve">then </w:t>
      </w:r>
      <w:r w:rsidRPr="00083B74">
        <w:rPr>
          <w:rFonts w:ascii="Arial" w:eastAsiaTheme="minorEastAsia" w:hAnsi="Arial" w:cs="Arial"/>
          <w:color w:val="000000"/>
          <w:shd w:val="clear" w:color="auto" w:fill="FFFFFF"/>
          <w:lang w:eastAsia="zh-CN"/>
        </w:rPr>
        <w:t>sends the QoE measurement report</w:t>
      </w:r>
      <w:r w:rsidR="009C7346">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 to the network according to the QoE measurement reporting leg indication.</w:t>
      </w:r>
      <w:r>
        <w:rPr>
          <w:rFonts w:ascii="Arial" w:eastAsiaTheme="minorEastAsia" w:hAnsi="Arial" w:cs="Arial"/>
          <w:color w:val="000000"/>
          <w:shd w:val="clear" w:color="auto" w:fill="FFFFFF"/>
          <w:lang w:eastAsia="zh-CN"/>
        </w:rPr>
        <w:t xml:space="preserve"> </w:t>
      </w:r>
    </w:p>
    <w:p w14:paraId="65E919E2" w14:textId="637A173A" w:rsidR="000321AF" w:rsidRDefault="00532FF3" w:rsidP="000321AF">
      <w:pPr>
        <w:pStyle w:val="Proposal"/>
        <w:rPr>
          <w:rFonts w:eastAsiaTheme="minorEastAsia" w:cs="Arial"/>
          <w:color w:val="000000"/>
          <w:shd w:val="clear" w:color="auto" w:fill="FFFFFF"/>
        </w:rPr>
      </w:pPr>
      <w:r>
        <w:rPr>
          <w:rFonts w:eastAsiaTheme="minorEastAsia" w:cs="Arial"/>
          <w:color w:val="000000"/>
          <w:shd w:val="clear" w:color="auto" w:fill="FFFFFF"/>
        </w:rPr>
        <w:t>T</w:t>
      </w:r>
      <w:r w:rsidR="000321AF">
        <w:rPr>
          <w:rFonts w:eastAsiaTheme="minorEastAsia" w:cs="Arial"/>
          <w:color w:val="000000"/>
          <w:shd w:val="clear" w:color="auto" w:fill="FFFFFF"/>
        </w:rPr>
        <w:t>he MN provides the QoE measurement configuration including the reporting leg indication to UE by SRB1.</w:t>
      </w:r>
    </w:p>
    <w:p w14:paraId="0B616CCD" w14:textId="77777777" w:rsidR="0026568B" w:rsidRPr="0026568B" w:rsidRDefault="0026568B" w:rsidP="0026568B">
      <w:pPr>
        <w:spacing w:after="60"/>
        <w:rPr>
          <w:rFonts w:ascii="Arial" w:eastAsiaTheme="minorEastAsia" w:hAnsi="Arial" w:cs="Arial"/>
          <w:color w:val="000000"/>
          <w:shd w:val="clear" w:color="auto" w:fill="FFFFFF"/>
          <w:lang w:eastAsia="zh-CN"/>
        </w:rPr>
      </w:pPr>
      <w:r w:rsidRPr="0026568B">
        <w:rPr>
          <w:rFonts w:ascii="Arial" w:eastAsiaTheme="minorEastAsia" w:hAnsi="Arial" w:cs="Arial"/>
          <w:color w:val="000000"/>
          <w:shd w:val="clear" w:color="auto" w:fill="FFFFFF"/>
          <w:lang w:eastAsia="zh-CN"/>
        </w:rPr>
        <w:t>In RAN3#117e meeting, a WA was made:</w:t>
      </w:r>
    </w:p>
    <w:p w14:paraId="3397BD61" w14:textId="77777777" w:rsidR="0026568B" w:rsidRPr="0026568B" w:rsidRDefault="0026568B" w:rsidP="0026568B">
      <w:pPr>
        <w:spacing w:after="60"/>
        <w:rPr>
          <w:rFonts w:ascii="Arial" w:eastAsiaTheme="minorEastAsia" w:hAnsi="Arial" w:cs="Arial"/>
          <w:color w:val="000000"/>
          <w:shd w:val="clear" w:color="auto" w:fill="FFFFFF"/>
          <w:lang w:eastAsia="zh-CN"/>
        </w:rPr>
      </w:pPr>
      <w:r w:rsidRPr="0026568B">
        <w:rPr>
          <w:rFonts w:ascii="Arial" w:eastAsiaTheme="minorEastAsia" w:hAnsi="Arial" w:cs="Arial"/>
          <w:color w:val="000000"/>
          <w:shd w:val="clear" w:color="auto" w:fill="FFFFFF"/>
          <w:lang w:eastAsia="zh-CN"/>
        </w:rPr>
        <w:t>-</w:t>
      </w:r>
      <w:r w:rsidRPr="0026568B">
        <w:rPr>
          <w:rFonts w:ascii="Arial" w:eastAsiaTheme="minorEastAsia" w:hAnsi="Arial" w:cs="Arial"/>
          <w:color w:val="000000"/>
          <w:shd w:val="clear" w:color="auto" w:fill="FFFFFF"/>
          <w:lang w:eastAsia="zh-CN"/>
        </w:rPr>
        <w:tab/>
        <w:t>WA: If QoE reports are received by the SN, SN can forward the QoE reports to MCE directly.</w:t>
      </w:r>
    </w:p>
    <w:p w14:paraId="5F4901F6" w14:textId="4551EB84" w:rsidR="0026568B" w:rsidRPr="0026568B" w:rsidRDefault="0026568B" w:rsidP="0026568B">
      <w:pPr>
        <w:spacing w:after="60"/>
        <w:rPr>
          <w:rFonts w:ascii="Arial" w:eastAsiaTheme="minorEastAsia" w:hAnsi="Arial" w:cs="Arial"/>
          <w:color w:val="000000"/>
          <w:shd w:val="clear" w:color="auto" w:fill="FFFFFF"/>
          <w:lang w:eastAsia="zh-CN"/>
        </w:rPr>
      </w:pPr>
      <w:r w:rsidRPr="0026568B">
        <w:rPr>
          <w:rFonts w:ascii="Arial" w:eastAsiaTheme="minorEastAsia" w:hAnsi="Arial" w:cs="Arial" w:hint="eastAsia"/>
          <w:color w:val="000000"/>
          <w:shd w:val="clear" w:color="auto" w:fill="FFFFFF"/>
          <w:lang w:eastAsia="zh-CN"/>
        </w:rPr>
        <w:t>H</w:t>
      </w:r>
      <w:r w:rsidRPr="0026568B">
        <w:rPr>
          <w:rFonts w:ascii="Arial" w:eastAsiaTheme="minorEastAsia" w:hAnsi="Arial" w:cs="Arial"/>
          <w:color w:val="000000"/>
          <w:shd w:val="clear" w:color="auto" w:fill="FFFFFF"/>
          <w:lang w:eastAsia="zh-CN"/>
        </w:rPr>
        <w:t xml:space="preserve">owever, for signalling based QoE measurement, MN is responsible for QoE measurement configuration. The benefit on SN </w:t>
      </w:r>
      <w:r w:rsidR="00103804">
        <w:rPr>
          <w:rFonts w:ascii="Arial" w:eastAsiaTheme="minorEastAsia" w:hAnsi="Arial" w:cs="Arial"/>
          <w:color w:val="000000"/>
          <w:shd w:val="clear" w:color="auto" w:fill="FFFFFF"/>
          <w:lang w:eastAsia="zh-CN"/>
        </w:rPr>
        <w:t xml:space="preserve">to </w:t>
      </w:r>
      <w:r w:rsidRPr="0026568B">
        <w:rPr>
          <w:rFonts w:ascii="Arial" w:eastAsiaTheme="minorEastAsia" w:hAnsi="Arial" w:cs="Arial"/>
          <w:color w:val="000000"/>
          <w:shd w:val="clear" w:color="auto" w:fill="FFFFFF"/>
          <w:lang w:eastAsia="zh-CN"/>
        </w:rPr>
        <w:t>forward the QoE reports to MCE directly is limited</w:t>
      </w:r>
      <w:r w:rsidR="00E93CF0">
        <w:rPr>
          <w:rFonts w:ascii="Arial" w:eastAsiaTheme="minorEastAsia" w:hAnsi="Arial" w:cs="Arial"/>
          <w:color w:val="000000"/>
          <w:shd w:val="clear" w:color="auto" w:fill="FFFFFF"/>
          <w:lang w:eastAsia="zh-CN"/>
        </w:rPr>
        <w:t xml:space="preserve"> if it can only save some signalling over Xn interface</w:t>
      </w:r>
      <w:r w:rsidRPr="0026568B">
        <w:rPr>
          <w:rFonts w:ascii="Arial" w:eastAsiaTheme="minorEastAsia" w:hAnsi="Arial" w:cs="Arial"/>
          <w:color w:val="000000"/>
          <w:shd w:val="clear" w:color="auto" w:fill="FFFFFF"/>
          <w:lang w:eastAsia="zh-CN"/>
        </w:rPr>
        <w:t xml:space="preserve">. On other side, OAM system is not aware of whether NR-DC is configured for the UE or not. It would be strange that OAM system triggers QoE activation towards </w:t>
      </w:r>
      <w:r w:rsidR="00E93CF0" w:rsidRPr="0026568B">
        <w:rPr>
          <w:rFonts w:ascii="Arial" w:eastAsiaTheme="minorEastAsia" w:hAnsi="Arial" w:cs="Arial"/>
          <w:color w:val="000000"/>
          <w:shd w:val="clear" w:color="auto" w:fill="FFFFFF"/>
          <w:lang w:eastAsia="zh-CN"/>
        </w:rPr>
        <w:t>MN,</w:t>
      </w:r>
      <w:r w:rsidRPr="0026568B">
        <w:rPr>
          <w:rFonts w:ascii="Arial" w:eastAsiaTheme="minorEastAsia" w:hAnsi="Arial" w:cs="Arial"/>
          <w:color w:val="000000"/>
          <w:shd w:val="clear" w:color="auto" w:fill="FFFFFF"/>
          <w:lang w:eastAsia="zh-CN"/>
        </w:rPr>
        <w:t xml:space="preserve"> but it receives QoE report from the other NG-RAN node. There </w:t>
      </w:r>
      <w:r w:rsidR="00E93CF0">
        <w:rPr>
          <w:rFonts w:ascii="Arial" w:eastAsiaTheme="minorEastAsia" w:hAnsi="Arial" w:cs="Arial"/>
          <w:color w:val="000000"/>
          <w:shd w:val="clear" w:color="auto" w:fill="FFFFFF"/>
          <w:lang w:eastAsia="zh-CN"/>
        </w:rPr>
        <w:t xml:space="preserve">may </w:t>
      </w:r>
      <w:r w:rsidRPr="0026568B">
        <w:rPr>
          <w:rFonts w:ascii="Arial" w:eastAsiaTheme="minorEastAsia" w:hAnsi="Arial" w:cs="Arial"/>
          <w:color w:val="000000"/>
          <w:shd w:val="clear" w:color="auto" w:fill="FFFFFF"/>
          <w:lang w:eastAsia="zh-CN"/>
        </w:rPr>
        <w:t xml:space="preserve">be potential issue that the MN and the SN are in different IP domain towards OAM. We think that the benefit and feasibility that SN forwards the QoE reports to MCE </w:t>
      </w:r>
      <w:r w:rsidR="0030214A">
        <w:rPr>
          <w:rFonts w:ascii="Arial" w:eastAsiaTheme="minorEastAsia" w:hAnsi="Arial" w:cs="Arial"/>
          <w:color w:val="000000"/>
          <w:shd w:val="clear" w:color="auto" w:fill="FFFFFF"/>
          <w:lang w:eastAsia="zh-CN"/>
        </w:rPr>
        <w:t xml:space="preserve">directly </w:t>
      </w:r>
      <w:r w:rsidRPr="0026568B">
        <w:rPr>
          <w:rFonts w:ascii="Arial" w:eastAsiaTheme="minorEastAsia" w:hAnsi="Arial" w:cs="Arial"/>
          <w:color w:val="000000"/>
          <w:shd w:val="clear" w:color="auto" w:fill="FFFFFF"/>
          <w:lang w:eastAsia="zh-CN"/>
        </w:rPr>
        <w:t xml:space="preserve">needs to be further clarified. </w:t>
      </w:r>
    </w:p>
    <w:p w14:paraId="5DD9E635" w14:textId="0BECEFB7" w:rsidR="0026568B" w:rsidRDefault="00E93CF0" w:rsidP="0026568B">
      <w:pPr>
        <w:pStyle w:val="Proposal"/>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or signalling based QoE activation</w:t>
      </w:r>
      <w:r>
        <w:rPr>
          <w:rFonts w:eastAsiaTheme="minorEastAsia" w:cs="Arial" w:hint="eastAsia"/>
          <w:color w:val="000000"/>
          <w:shd w:val="clear" w:color="auto" w:fill="FFFFFF"/>
        </w:rPr>
        <w:t>,</w:t>
      </w:r>
      <w:r>
        <w:rPr>
          <w:rFonts w:eastAsiaTheme="minorEastAsia" w:cs="Arial"/>
          <w:color w:val="000000"/>
          <w:shd w:val="clear" w:color="auto" w:fill="FFFFFF"/>
        </w:rPr>
        <w:t xml:space="preserve"> the </w:t>
      </w:r>
      <w:r w:rsidR="00BD49D4">
        <w:rPr>
          <w:rFonts w:eastAsiaTheme="minorEastAsia" w:cs="Arial"/>
          <w:color w:val="000000"/>
          <w:shd w:val="clear" w:color="auto" w:fill="FFFFFF"/>
        </w:rPr>
        <w:t xml:space="preserve">option </w:t>
      </w:r>
      <w:r>
        <w:rPr>
          <w:rFonts w:eastAsiaTheme="minorEastAsia" w:cs="Arial"/>
          <w:color w:val="000000"/>
          <w:shd w:val="clear" w:color="auto" w:fill="FFFFFF"/>
        </w:rPr>
        <w:t xml:space="preserve">of </w:t>
      </w:r>
      <w:r w:rsidRPr="0026568B">
        <w:rPr>
          <w:rFonts w:eastAsiaTheme="minorEastAsia" w:cs="Arial"/>
          <w:color w:val="000000"/>
          <w:shd w:val="clear" w:color="auto" w:fill="FFFFFF"/>
        </w:rPr>
        <w:t xml:space="preserve">SN </w:t>
      </w:r>
      <w:r w:rsidR="00A25219">
        <w:rPr>
          <w:rFonts w:eastAsiaTheme="minorEastAsia" w:cs="Arial"/>
          <w:color w:val="000000"/>
          <w:shd w:val="clear" w:color="auto" w:fill="FFFFFF"/>
        </w:rPr>
        <w:t xml:space="preserve">to </w:t>
      </w:r>
      <w:r w:rsidRPr="0026568B">
        <w:rPr>
          <w:rFonts w:eastAsiaTheme="minorEastAsia" w:cs="Arial"/>
          <w:color w:val="000000"/>
          <w:shd w:val="clear" w:color="auto" w:fill="FFFFFF"/>
        </w:rPr>
        <w:t>forward the QoE reports to MCE</w:t>
      </w:r>
      <w:r>
        <w:rPr>
          <w:rFonts w:eastAsiaTheme="minorEastAsia" w:cs="Arial"/>
          <w:color w:val="000000"/>
          <w:shd w:val="clear" w:color="auto" w:fill="FFFFFF"/>
        </w:rPr>
        <w:t xml:space="preserve"> directly needs to be clarified.</w:t>
      </w:r>
    </w:p>
    <w:p w14:paraId="4A8DA252" w14:textId="37572141" w:rsidR="00083B74"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 xml:space="preserve">The SN forwards the received </w:t>
      </w:r>
      <w:bookmarkStart w:id="0" w:name="_Hlk115090800"/>
      <w:r w:rsidR="00A973C5" w:rsidRPr="00083B74">
        <w:rPr>
          <w:rFonts w:ascii="Arial" w:eastAsiaTheme="minorEastAsia" w:hAnsi="Arial" w:cs="Arial"/>
          <w:i/>
          <w:iCs/>
          <w:color w:val="000000"/>
          <w:shd w:val="clear" w:color="auto" w:fill="FFFFFF"/>
          <w:lang w:eastAsia="zh-CN"/>
        </w:rPr>
        <w:t>MeasurementReportAppLayer</w:t>
      </w:r>
      <w:r w:rsidR="00A973C5">
        <w:rPr>
          <w:rFonts w:ascii="Arial" w:eastAsiaTheme="minorEastAsia" w:hAnsi="Arial" w:cs="Arial"/>
          <w:i/>
          <w:iCs/>
          <w:color w:val="000000"/>
          <w:shd w:val="clear" w:color="auto" w:fill="FFFFFF"/>
          <w:lang w:eastAsia="zh-CN"/>
        </w:rPr>
        <w:t xml:space="preserve"> </w:t>
      </w:r>
      <w:r w:rsidR="00A973C5" w:rsidRPr="00083B74">
        <w:rPr>
          <w:rFonts w:ascii="Arial" w:eastAsiaTheme="minorEastAsia" w:hAnsi="Arial" w:cs="Arial"/>
          <w:color w:val="000000"/>
          <w:shd w:val="clear" w:color="auto" w:fill="FFFFFF"/>
          <w:lang w:eastAsia="zh-CN"/>
        </w:rPr>
        <w:t>m</w:t>
      </w:r>
      <w:r w:rsidR="00E20F59">
        <w:rPr>
          <w:rFonts w:ascii="Arial" w:eastAsiaTheme="minorEastAsia" w:hAnsi="Arial" w:cs="Arial"/>
          <w:color w:val="000000"/>
          <w:shd w:val="clear" w:color="auto" w:fill="FFFFFF"/>
          <w:lang w:eastAsia="zh-CN"/>
        </w:rPr>
        <w:t>e</w:t>
      </w:r>
      <w:r w:rsidR="00A973C5" w:rsidRPr="00083B74">
        <w:rPr>
          <w:rFonts w:ascii="Arial" w:eastAsiaTheme="minorEastAsia" w:hAnsi="Arial" w:cs="Arial"/>
          <w:color w:val="000000"/>
          <w:shd w:val="clear" w:color="auto" w:fill="FFFFFF"/>
          <w:lang w:eastAsia="zh-CN"/>
        </w:rPr>
        <w:t>ssage</w:t>
      </w:r>
      <w:r w:rsidR="00A973C5" w:rsidRPr="00083B74" w:rsidDel="00A973C5">
        <w:rPr>
          <w:rFonts w:ascii="Arial" w:eastAsiaTheme="minorEastAsia" w:hAnsi="Arial" w:cs="Arial"/>
          <w:color w:val="000000"/>
          <w:shd w:val="clear" w:color="auto" w:fill="FFFFFF"/>
          <w:lang w:eastAsia="zh-CN"/>
        </w:rPr>
        <w:t xml:space="preserve"> </w:t>
      </w:r>
      <w:bookmarkEnd w:id="0"/>
      <w:r w:rsidRPr="00083B74">
        <w:rPr>
          <w:rFonts w:ascii="Arial" w:eastAsiaTheme="minorEastAsia" w:hAnsi="Arial" w:cs="Arial"/>
          <w:color w:val="000000"/>
          <w:shd w:val="clear" w:color="auto" w:fill="FFFFFF"/>
          <w:lang w:eastAsia="zh-CN"/>
        </w:rPr>
        <w:t xml:space="preserve">or the RRC </w:t>
      </w:r>
      <w:r w:rsidR="00A973C5">
        <w:rPr>
          <w:rFonts w:ascii="Arial" w:eastAsiaTheme="minorEastAsia" w:hAnsi="Arial" w:cs="Arial"/>
          <w:color w:val="000000"/>
          <w:shd w:val="clear" w:color="auto" w:fill="FFFFFF"/>
          <w:lang w:eastAsia="zh-CN"/>
        </w:rPr>
        <w:t>segments</w:t>
      </w:r>
      <w:r w:rsidRPr="00083B74">
        <w:rPr>
          <w:rFonts w:ascii="Arial" w:eastAsiaTheme="minorEastAsia" w:hAnsi="Arial" w:cs="Arial"/>
          <w:color w:val="000000"/>
          <w:shd w:val="clear" w:color="auto" w:fill="FFFFFF"/>
          <w:lang w:eastAsia="zh-CN"/>
        </w:rPr>
        <w:t xml:space="preserve"> of the </w:t>
      </w:r>
      <w:r w:rsidR="00A973C5">
        <w:rPr>
          <w:rFonts w:ascii="Arial" w:eastAsiaTheme="minorEastAsia" w:hAnsi="Arial" w:cs="Arial"/>
          <w:color w:val="000000"/>
          <w:shd w:val="clear" w:color="auto" w:fill="FFFFFF"/>
          <w:lang w:eastAsia="zh-CN"/>
        </w:rPr>
        <w:t>message</w:t>
      </w:r>
      <w:r w:rsidRPr="00083B74">
        <w:rPr>
          <w:rFonts w:ascii="Arial" w:eastAsiaTheme="minorEastAsia" w:hAnsi="Arial" w:cs="Arial"/>
          <w:color w:val="000000"/>
          <w:shd w:val="clear" w:color="auto" w:fill="FFFFFF"/>
          <w:lang w:eastAsia="zh-CN"/>
        </w:rPr>
        <w:t xml:space="preserve"> to MN over Xn interface</w:t>
      </w:r>
      <w:r>
        <w:rPr>
          <w:rFonts w:ascii="Arial" w:eastAsiaTheme="minorEastAsia" w:hAnsi="Arial" w:cs="Arial"/>
          <w:color w:val="000000"/>
          <w:shd w:val="clear" w:color="auto" w:fill="FFFFFF"/>
          <w:lang w:eastAsia="zh-CN"/>
        </w:rPr>
        <w:t>.</w:t>
      </w:r>
      <w:r w:rsidR="000321AF">
        <w:rPr>
          <w:rFonts w:ascii="Arial" w:eastAsiaTheme="minorEastAsia" w:hAnsi="Arial" w:cs="Arial"/>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 xml:space="preserve">In case the SN receives RRC </w:t>
      </w:r>
      <w:r w:rsidR="00E20F59">
        <w:rPr>
          <w:rFonts w:ascii="Arial" w:eastAsiaTheme="minorEastAsia" w:hAnsi="Arial" w:cs="Arial"/>
          <w:color w:val="000000"/>
          <w:shd w:val="clear" w:color="auto" w:fill="FFFFFF"/>
          <w:lang w:eastAsia="zh-CN"/>
        </w:rPr>
        <w:t>segments</w:t>
      </w:r>
      <w:r w:rsidRPr="00083B74">
        <w:rPr>
          <w:rFonts w:ascii="Arial" w:eastAsiaTheme="minorEastAsia" w:hAnsi="Arial" w:cs="Arial"/>
          <w:color w:val="000000"/>
          <w:shd w:val="clear" w:color="auto" w:fill="FFFFFF"/>
          <w:lang w:eastAsia="zh-CN"/>
        </w:rPr>
        <w:t xml:space="preserve"> of the </w:t>
      </w:r>
      <w:r w:rsidR="00E20F59" w:rsidRPr="00083B74">
        <w:rPr>
          <w:rFonts w:ascii="Arial" w:eastAsiaTheme="minorEastAsia" w:hAnsi="Arial" w:cs="Arial"/>
          <w:i/>
          <w:iCs/>
          <w:color w:val="000000"/>
          <w:shd w:val="clear" w:color="auto" w:fill="FFFFFF"/>
          <w:lang w:eastAsia="zh-CN"/>
        </w:rPr>
        <w:t>MeasurementReportAppLayer</w:t>
      </w:r>
      <w:r w:rsidR="00E20F59">
        <w:rPr>
          <w:rFonts w:ascii="Arial" w:eastAsiaTheme="minorEastAsia" w:hAnsi="Arial" w:cs="Arial"/>
          <w:i/>
          <w:iCs/>
          <w:color w:val="000000"/>
          <w:shd w:val="clear" w:color="auto" w:fill="FFFFFF"/>
          <w:lang w:eastAsia="zh-CN"/>
        </w:rPr>
        <w:t xml:space="preserve"> </w:t>
      </w:r>
      <w:r w:rsidR="00E20F59" w:rsidRPr="00083B74">
        <w:rPr>
          <w:rFonts w:ascii="Arial" w:eastAsiaTheme="minorEastAsia" w:hAnsi="Arial" w:cs="Arial"/>
          <w:color w:val="000000"/>
          <w:shd w:val="clear" w:color="auto" w:fill="FFFFFF"/>
          <w:lang w:eastAsia="zh-CN"/>
        </w:rPr>
        <w:t>m</w:t>
      </w:r>
      <w:r w:rsidR="00E20F59">
        <w:rPr>
          <w:rFonts w:ascii="Arial" w:eastAsiaTheme="minorEastAsia" w:hAnsi="Arial" w:cs="Arial"/>
          <w:color w:val="000000"/>
          <w:shd w:val="clear" w:color="auto" w:fill="FFFFFF"/>
          <w:lang w:eastAsia="zh-CN"/>
        </w:rPr>
        <w:t>e</w:t>
      </w:r>
      <w:r w:rsidR="00E20F59" w:rsidRPr="00083B74">
        <w:rPr>
          <w:rFonts w:ascii="Arial" w:eastAsiaTheme="minorEastAsia" w:hAnsi="Arial" w:cs="Arial"/>
          <w:color w:val="000000"/>
          <w:shd w:val="clear" w:color="auto" w:fill="FFFFFF"/>
          <w:lang w:eastAsia="zh-CN"/>
        </w:rPr>
        <w:t>ssage</w:t>
      </w:r>
      <w:r w:rsidR="00E20F59" w:rsidRPr="00083B74" w:rsidDel="00A973C5">
        <w:rPr>
          <w:rFonts w:ascii="Arial" w:eastAsiaTheme="minorEastAsia" w:hAnsi="Arial" w:cs="Arial"/>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via SRB3 or SRB3-like, the SN concatenate</w:t>
      </w:r>
      <w:r>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 all the RRC </w:t>
      </w:r>
      <w:r w:rsidR="000D4B9C">
        <w:rPr>
          <w:rFonts w:ascii="Arial" w:eastAsiaTheme="minorEastAsia" w:hAnsi="Arial" w:cs="Arial"/>
          <w:color w:val="000000"/>
          <w:shd w:val="clear" w:color="auto" w:fill="FFFFFF"/>
          <w:lang w:eastAsia="zh-CN"/>
        </w:rPr>
        <w:t>segments of</w:t>
      </w:r>
      <w:r w:rsidRPr="00083B74">
        <w:rPr>
          <w:rFonts w:ascii="Arial" w:eastAsiaTheme="minorEastAsia" w:hAnsi="Arial" w:cs="Arial"/>
          <w:color w:val="000000"/>
          <w:shd w:val="clear" w:color="auto" w:fill="FFFFFF"/>
          <w:lang w:eastAsia="zh-CN"/>
        </w:rPr>
        <w:t xml:space="preserve"> the </w:t>
      </w:r>
      <w:bookmarkStart w:id="1" w:name="_Hlk115095191"/>
      <w:r w:rsidRPr="00083B74">
        <w:rPr>
          <w:rFonts w:ascii="Arial" w:eastAsiaTheme="minorEastAsia" w:hAnsi="Arial" w:cs="Arial"/>
          <w:i/>
          <w:iCs/>
          <w:color w:val="000000"/>
          <w:shd w:val="clear" w:color="auto" w:fill="FFFFFF"/>
          <w:lang w:eastAsia="zh-CN"/>
        </w:rPr>
        <w:t>MeasurementReportAppLayer</w:t>
      </w:r>
      <w:r>
        <w:rPr>
          <w:rFonts w:ascii="Arial" w:eastAsiaTheme="minorEastAsia" w:hAnsi="Arial" w:cs="Arial"/>
          <w:i/>
          <w:iCs/>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message</w:t>
      </w:r>
      <w:bookmarkEnd w:id="1"/>
      <w:r>
        <w:rPr>
          <w:rFonts w:ascii="Arial" w:eastAsiaTheme="minorEastAsia" w:hAnsi="Arial" w:cs="Arial"/>
          <w:color w:val="000000"/>
          <w:shd w:val="clear" w:color="auto" w:fill="FFFFFF"/>
          <w:lang w:eastAsia="zh-CN"/>
        </w:rPr>
        <w:t xml:space="preserve">. And the SN sends the </w:t>
      </w:r>
      <w:r w:rsidR="00D86160">
        <w:rPr>
          <w:rFonts w:ascii="Arial" w:eastAsiaTheme="minorEastAsia" w:hAnsi="Arial" w:cs="Arial"/>
          <w:color w:val="000000"/>
          <w:shd w:val="clear" w:color="auto" w:fill="FFFFFF"/>
          <w:lang w:eastAsia="zh-CN"/>
        </w:rPr>
        <w:t xml:space="preserve">complete </w:t>
      </w:r>
      <w:r w:rsidR="00D86160" w:rsidRPr="00083B74">
        <w:rPr>
          <w:rFonts w:ascii="Arial" w:eastAsiaTheme="minorEastAsia" w:hAnsi="Arial" w:cs="Arial"/>
          <w:i/>
          <w:iCs/>
          <w:color w:val="000000"/>
          <w:shd w:val="clear" w:color="auto" w:fill="FFFFFF"/>
          <w:lang w:eastAsia="zh-CN"/>
        </w:rPr>
        <w:t>MeasurementReportAppLayer</w:t>
      </w:r>
      <w:r w:rsidR="00D86160">
        <w:rPr>
          <w:rFonts w:ascii="Arial" w:eastAsiaTheme="minorEastAsia" w:hAnsi="Arial" w:cs="Arial"/>
          <w:i/>
          <w:iCs/>
          <w:color w:val="000000"/>
          <w:shd w:val="clear" w:color="auto" w:fill="FFFFFF"/>
          <w:lang w:eastAsia="zh-CN"/>
        </w:rPr>
        <w:t xml:space="preserve"> </w:t>
      </w:r>
      <w:r w:rsidR="00D86160" w:rsidRPr="00083B74">
        <w:rPr>
          <w:rFonts w:ascii="Arial" w:eastAsiaTheme="minorEastAsia" w:hAnsi="Arial" w:cs="Arial"/>
          <w:color w:val="000000"/>
          <w:shd w:val="clear" w:color="auto" w:fill="FFFFFF"/>
          <w:lang w:eastAsia="zh-CN"/>
        </w:rPr>
        <w:t>message</w:t>
      </w:r>
      <w:r>
        <w:rPr>
          <w:rFonts w:ascii="Arial" w:eastAsiaTheme="minorEastAsia" w:hAnsi="Arial" w:cs="Arial"/>
          <w:color w:val="000000"/>
          <w:shd w:val="clear" w:color="auto" w:fill="FFFFFF"/>
          <w:lang w:eastAsia="zh-CN"/>
        </w:rPr>
        <w:t xml:space="preserve"> to the MN </w:t>
      </w:r>
      <w:r w:rsidR="000D4B9C">
        <w:rPr>
          <w:rFonts w:ascii="Arial" w:eastAsiaTheme="minorEastAsia" w:hAnsi="Arial" w:cs="Arial"/>
          <w:color w:val="000000"/>
          <w:shd w:val="clear" w:color="auto" w:fill="FFFFFF"/>
          <w:lang w:eastAsia="zh-CN"/>
        </w:rPr>
        <w:t>so</w:t>
      </w:r>
      <w:r>
        <w:rPr>
          <w:rFonts w:ascii="Arial" w:eastAsiaTheme="minorEastAsia" w:hAnsi="Arial" w:cs="Arial"/>
          <w:color w:val="000000"/>
          <w:shd w:val="clear" w:color="auto" w:fill="FFFFFF"/>
          <w:lang w:eastAsia="zh-CN"/>
        </w:rPr>
        <w:t xml:space="preserve"> that the MN can send the QoE measurement report</w:t>
      </w:r>
      <w:r w:rsidR="000D4B9C">
        <w:rPr>
          <w:rFonts w:ascii="Arial" w:eastAsiaTheme="minorEastAsia" w:hAnsi="Arial" w:cs="Arial"/>
          <w:color w:val="000000"/>
          <w:shd w:val="clear" w:color="auto" w:fill="FFFFFF"/>
          <w:lang w:eastAsia="zh-CN"/>
        </w:rPr>
        <w:t>s</w:t>
      </w:r>
      <w:r>
        <w:rPr>
          <w:rFonts w:ascii="Arial" w:eastAsiaTheme="minorEastAsia" w:hAnsi="Arial" w:cs="Arial"/>
          <w:color w:val="000000"/>
          <w:shd w:val="clear" w:color="auto" w:fill="FFFFFF"/>
          <w:lang w:eastAsia="zh-CN"/>
        </w:rPr>
        <w:t xml:space="preserve"> to </w:t>
      </w:r>
      <w:r w:rsidR="000D4B9C">
        <w:rPr>
          <w:rFonts w:ascii="Arial" w:eastAsiaTheme="minorEastAsia" w:hAnsi="Arial" w:cs="Arial"/>
          <w:color w:val="000000"/>
          <w:shd w:val="clear" w:color="auto" w:fill="FFFFFF"/>
          <w:lang w:eastAsia="zh-CN"/>
        </w:rPr>
        <w:t>MCE</w:t>
      </w:r>
      <w:r>
        <w:rPr>
          <w:rFonts w:ascii="Arial" w:eastAsiaTheme="minorEastAsia" w:hAnsi="Arial" w:cs="Arial"/>
          <w:color w:val="000000"/>
          <w:shd w:val="clear" w:color="auto" w:fill="FFFFFF"/>
          <w:lang w:eastAsia="zh-CN"/>
        </w:rPr>
        <w:t>.</w:t>
      </w:r>
    </w:p>
    <w:p w14:paraId="0308097B" w14:textId="6873DAE7" w:rsidR="00083B74" w:rsidRDefault="00083B74" w:rsidP="00083B74">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I</w:t>
      </w:r>
      <w:r w:rsidRPr="00083B74">
        <w:rPr>
          <w:rFonts w:eastAsiaTheme="minorEastAsia" w:cs="Arial"/>
          <w:color w:val="000000"/>
          <w:shd w:val="clear" w:color="auto" w:fill="FFFFFF"/>
        </w:rPr>
        <w:t xml:space="preserve">n case the SN receives RRC </w:t>
      </w:r>
      <w:r w:rsidR="0070663A">
        <w:rPr>
          <w:rFonts w:eastAsiaTheme="minorEastAsia" w:cs="Arial"/>
          <w:color w:val="000000"/>
          <w:shd w:val="clear" w:color="auto" w:fill="FFFFFF"/>
        </w:rPr>
        <w:t>segments</w:t>
      </w:r>
      <w:r w:rsidRPr="00083B74">
        <w:rPr>
          <w:rFonts w:eastAsiaTheme="minorEastAsia" w:cs="Arial"/>
          <w:color w:val="000000"/>
          <w:shd w:val="clear" w:color="auto" w:fill="FFFFFF"/>
        </w:rPr>
        <w:t xml:space="preserve"> of the </w:t>
      </w:r>
      <w:r w:rsidR="00E575A5" w:rsidRPr="00E575A5">
        <w:rPr>
          <w:rFonts w:eastAsiaTheme="minorEastAsia" w:cs="Arial"/>
          <w:color w:val="000000"/>
          <w:shd w:val="clear" w:color="auto" w:fill="FFFFFF"/>
        </w:rPr>
        <w:t>MeasurementReportAppLayer message</w:t>
      </w:r>
      <w:r w:rsidRPr="00083B74">
        <w:rPr>
          <w:rFonts w:eastAsiaTheme="minorEastAsia" w:cs="Arial"/>
          <w:color w:val="000000"/>
          <w:shd w:val="clear" w:color="auto" w:fill="FFFFFF"/>
        </w:rPr>
        <w:t xml:space="preserve"> via SRB3 or SRB3-like, the SN concatenate</w:t>
      </w:r>
      <w:r>
        <w:rPr>
          <w:rFonts w:eastAsiaTheme="minorEastAsia" w:cs="Arial"/>
          <w:color w:val="000000"/>
          <w:shd w:val="clear" w:color="auto" w:fill="FFFFFF"/>
        </w:rPr>
        <w:t>s</w:t>
      </w:r>
      <w:r w:rsidRPr="00083B74">
        <w:rPr>
          <w:rFonts w:eastAsiaTheme="minorEastAsia" w:cs="Arial"/>
          <w:color w:val="000000"/>
          <w:shd w:val="clear" w:color="auto" w:fill="FFFFFF"/>
        </w:rPr>
        <w:t xml:space="preserve"> all the RRC </w:t>
      </w:r>
      <w:r w:rsidR="0070663A">
        <w:rPr>
          <w:rFonts w:eastAsiaTheme="minorEastAsia" w:cs="Arial"/>
          <w:color w:val="000000"/>
          <w:shd w:val="clear" w:color="auto" w:fill="FFFFFF"/>
        </w:rPr>
        <w:t>segments</w:t>
      </w:r>
      <w:r>
        <w:rPr>
          <w:rFonts w:eastAsiaTheme="minorEastAsia" w:cs="Arial"/>
          <w:color w:val="000000"/>
          <w:shd w:val="clear" w:color="auto" w:fill="FFFFFF"/>
        </w:rPr>
        <w:t>.</w:t>
      </w:r>
    </w:p>
    <w:p w14:paraId="620387CC" w14:textId="1638B4A4" w:rsidR="00083B74" w:rsidRPr="00083B74"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 xml:space="preserve">In case </w:t>
      </w:r>
      <w:r>
        <w:rPr>
          <w:rFonts w:ascii="Arial" w:eastAsiaTheme="minorEastAsia" w:hAnsi="Arial" w:cs="Arial"/>
          <w:color w:val="000000"/>
          <w:shd w:val="clear" w:color="auto" w:fill="FFFFFF"/>
          <w:lang w:eastAsia="zh-CN"/>
        </w:rPr>
        <w:t>M</w:t>
      </w:r>
      <w:r w:rsidRPr="00083B74">
        <w:rPr>
          <w:rFonts w:ascii="Arial" w:eastAsiaTheme="minorEastAsia" w:hAnsi="Arial" w:cs="Arial"/>
          <w:color w:val="000000"/>
          <w:shd w:val="clear" w:color="auto" w:fill="FFFFFF"/>
          <w:lang w:eastAsia="zh-CN"/>
        </w:rPr>
        <w:t xml:space="preserve">N terminated SRB4 is used, the </w:t>
      </w:r>
      <w:r>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N forwards the received RRC </w:t>
      </w:r>
      <w:r w:rsidR="00204987">
        <w:rPr>
          <w:rFonts w:ascii="Arial" w:eastAsiaTheme="minorEastAsia" w:hAnsi="Arial" w:cs="Arial"/>
          <w:color w:val="000000"/>
          <w:shd w:val="clear" w:color="auto" w:fill="FFFFFF"/>
          <w:lang w:eastAsia="zh-CN"/>
        </w:rPr>
        <w:t>segmen</w:t>
      </w:r>
      <w:r w:rsidR="00EC36F5">
        <w:rPr>
          <w:rFonts w:ascii="Arial" w:eastAsiaTheme="minorEastAsia" w:hAnsi="Arial" w:cs="Arial"/>
          <w:color w:val="000000"/>
          <w:shd w:val="clear" w:color="auto" w:fill="FFFFFF"/>
          <w:lang w:eastAsia="zh-CN"/>
        </w:rPr>
        <w:t>t</w:t>
      </w:r>
      <w:r w:rsidR="006D5051">
        <w:rPr>
          <w:rFonts w:ascii="Arial" w:eastAsiaTheme="minorEastAsia" w:hAnsi="Arial" w:cs="Arial"/>
          <w:color w:val="000000"/>
          <w:shd w:val="clear" w:color="auto" w:fill="FFFFFF"/>
          <w:lang w:eastAsia="zh-CN"/>
        </w:rPr>
        <w:t>s</w:t>
      </w:r>
      <w:r w:rsidR="00EC36F5">
        <w:rPr>
          <w:rFonts w:ascii="Arial" w:eastAsiaTheme="minorEastAsia" w:hAnsi="Arial" w:cs="Arial"/>
          <w:color w:val="000000"/>
          <w:shd w:val="clear" w:color="auto" w:fill="FFFFFF"/>
          <w:lang w:eastAsia="zh-CN"/>
        </w:rPr>
        <w:t xml:space="preserve"> of the</w:t>
      </w:r>
      <w:r w:rsidR="00EC36F5">
        <w:t xml:space="preserve"> </w:t>
      </w:r>
      <w:r w:rsidR="00A008D9" w:rsidRPr="006A38E9">
        <w:rPr>
          <w:rFonts w:ascii="Arial" w:eastAsiaTheme="minorEastAsia" w:hAnsi="Arial" w:cs="Arial"/>
          <w:i/>
          <w:iCs/>
          <w:color w:val="000000"/>
          <w:shd w:val="clear" w:color="auto" w:fill="FFFFFF"/>
          <w:lang w:eastAsia="zh-CN"/>
        </w:rPr>
        <w:t>MeasurementReportAppLayer</w:t>
      </w:r>
      <w:r w:rsidR="00A008D9" w:rsidRPr="00A008D9">
        <w:rPr>
          <w:rFonts w:ascii="Arial" w:eastAsiaTheme="minorEastAsia" w:hAnsi="Arial" w:cs="Arial"/>
          <w:color w:val="000000"/>
          <w:shd w:val="clear" w:color="auto" w:fill="FFFFFF"/>
          <w:lang w:eastAsia="zh-CN"/>
        </w:rPr>
        <w:t xml:space="preserve"> message</w:t>
      </w:r>
      <w:r w:rsidRPr="00083B74">
        <w:rPr>
          <w:rFonts w:ascii="Arial" w:eastAsiaTheme="minorEastAsia" w:hAnsi="Arial" w:cs="Arial"/>
          <w:color w:val="000000"/>
          <w:shd w:val="clear" w:color="auto" w:fill="FFFFFF"/>
          <w:lang w:eastAsia="zh-CN"/>
        </w:rPr>
        <w:t xml:space="preserve"> to the </w:t>
      </w:r>
      <w:r>
        <w:rPr>
          <w:rFonts w:ascii="Arial" w:eastAsiaTheme="minorEastAsia" w:hAnsi="Arial" w:cs="Arial"/>
          <w:color w:val="000000"/>
          <w:shd w:val="clear" w:color="auto" w:fill="FFFFFF"/>
          <w:lang w:eastAsia="zh-CN"/>
        </w:rPr>
        <w:t>M</w:t>
      </w:r>
      <w:r w:rsidRPr="00083B74">
        <w:rPr>
          <w:rFonts w:ascii="Arial" w:eastAsiaTheme="minorEastAsia" w:hAnsi="Arial" w:cs="Arial"/>
          <w:color w:val="000000"/>
          <w:shd w:val="clear" w:color="auto" w:fill="FFFFFF"/>
          <w:lang w:eastAsia="zh-CN"/>
        </w:rPr>
        <w:t>N.</w:t>
      </w:r>
      <w:r w:rsidR="00B11159">
        <w:rPr>
          <w:rFonts w:ascii="Arial" w:eastAsiaTheme="minorEastAsia" w:hAnsi="Arial" w:cs="Arial"/>
          <w:color w:val="000000"/>
          <w:shd w:val="clear" w:color="auto" w:fill="FFFFFF"/>
          <w:lang w:eastAsia="zh-CN"/>
        </w:rPr>
        <w:t xml:space="preserve"> The M</w:t>
      </w:r>
      <w:r w:rsidR="00B11159" w:rsidRPr="00083B74">
        <w:rPr>
          <w:rFonts w:ascii="Arial" w:eastAsiaTheme="minorEastAsia" w:hAnsi="Arial" w:cs="Arial"/>
          <w:color w:val="000000"/>
          <w:shd w:val="clear" w:color="auto" w:fill="FFFFFF"/>
          <w:lang w:eastAsia="zh-CN"/>
        </w:rPr>
        <w:t xml:space="preserve">N </w:t>
      </w:r>
      <w:r w:rsidR="00092C53">
        <w:rPr>
          <w:rFonts w:ascii="Arial" w:eastAsiaTheme="minorEastAsia" w:hAnsi="Arial" w:cs="Arial"/>
          <w:color w:val="000000"/>
          <w:shd w:val="clear" w:color="auto" w:fill="FFFFFF"/>
          <w:lang w:eastAsia="zh-CN"/>
        </w:rPr>
        <w:t xml:space="preserve">then </w:t>
      </w:r>
      <w:r w:rsidR="00B11159" w:rsidRPr="00083B74">
        <w:rPr>
          <w:rFonts w:ascii="Arial" w:eastAsiaTheme="minorEastAsia" w:hAnsi="Arial" w:cs="Arial"/>
          <w:color w:val="000000"/>
          <w:shd w:val="clear" w:color="auto" w:fill="FFFFFF"/>
          <w:lang w:eastAsia="zh-CN"/>
        </w:rPr>
        <w:t>concatenate</w:t>
      </w:r>
      <w:r w:rsidR="00B11159">
        <w:rPr>
          <w:rFonts w:ascii="Arial" w:eastAsiaTheme="minorEastAsia" w:hAnsi="Arial" w:cs="Arial"/>
          <w:color w:val="000000"/>
          <w:shd w:val="clear" w:color="auto" w:fill="FFFFFF"/>
          <w:lang w:eastAsia="zh-CN"/>
        </w:rPr>
        <w:t>s</w:t>
      </w:r>
      <w:r w:rsidR="00B11159" w:rsidRPr="00083B74">
        <w:rPr>
          <w:rFonts w:ascii="Arial" w:eastAsiaTheme="minorEastAsia" w:hAnsi="Arial" w:cs="Arial"/>
          <w:color w:val="000000"/>
          <w:shd w:val="clear" w:color="auto" w:fill="FFFFFF"/>
          <w:lang w:eastAsia="zh-CN"/>
        </w:rPr>
        <w:t xml:space="preserve"> all the RRC </w:t>
      </w:r>
      <w:r w:rsidR="00204987">
        <w:rPr>
          <w:rFonts w:ascii="Arial" w:eastAsiaTheme="minorEastAsia" w:hAnsi="Arial" w:cs="Arial"/>
          <w:color w:val="000000"/>
          <w:shd w:val="clear" w:color="auto" w:fill="FFFFFF"/>
          <w:lang w:eastAsia="zh-CN"/>
        </w:rPr>
        <w:t>segments</w:t>
      </w:r>
      <w:r w:rsidR="00B11159">
        <w:rPr>
          <w:rFonts w:ascii="Arial" w:eastAsiaTheme="minorEastAsia" w:hAnsi="Arial" w:cs="Arial"/>
          <w:color w:val="000000"/>
          <w:shd w:val="clear" w:color="auto" w:fill="FFFFFF"/>
          <w:lang w:eastAsia="zh-CN"/>
        </w:rPr>
        <w:t>.</w:t>
      </w:r>
    </w:p>
    <w:p w14:paraId="6650480C" w14:textId="366A6595" w:rsidR="00B11159" w:rsidRDefault="00B11159" w:rsidP="00B1115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lastRenderedPageBreak/>
        <w:t>I</w:t>
      </w:r>
      <w:r w:rsidRPr="00083B74">
        <w:rPr>
          <w:rFonts w:eastAsiaTheme="minorEastAsia" w:cs="Arial"/>
          <w:color w:val="000000"/>
          <w:shd w:val="clear" w:color="auto" w:fill="FFFFFF"/>
        </w:rPr>
        <w:t xml:space="preserve">n case the SN receives RRC </w:t>
      </w:r>
      <w:r w:rsidR="00F2136D">
        <w:rPr>
          <w:rFonts w:eastAsiaTheme="minorEastAsia" w:cs="Arial"/>
          <w:color w:val="000000"/>
          <w:shd w:val="clear" w:color="auto" w:fill="FFFFFF"/>
        </w:rPr>
        <w:t>segments</w:t>
      </w:r>
      <w:r w:rsidRPr="00083B74">
        <w:rPr>
          <w:rFonts w:eastAsiaTheme="minorEastAsia" w:cs="Arial"/>
          <w:color w:val="000000"/>
          <w:shd w:val="clear" w:color="auto" w:fill="FFFFFF"/>
        </w:rPr>
        <w:t xml:space="preserve"> of the </w:t>
      </w:r>
      <w:r w:rsidR="003934AA" w:rsidRPr="003934AA">
        <w:rPr>
          <w:rFonts w:eastAsiaTheme="minorEastAsia" w:cs="Arial"/>
          <w:color w:val="000000"/>
          <w:shd w:val="clear" w:color="auto" w:fill="FFFFFF"/>
        </w:rPr>
        <w:t>MeasurementReportAppLayer message</w:t>
      </w:r>
      <w:r w:rsidR="003934AA" w:rsidRPr="003934AA" w:rsidDel="003934AA">
        <w:rPr>
          <w:rFonts w:eastAsiaTheme="minorEastAsia" w:cs="Arial"/>
          <w:color w:val="000000"/>
          <w:shd w:val="clear" w:color="auto" w:fill="FFFFFF"/>
        </w:rPr>
        <w:t xml:space="preserve"> </w:t>
      </w:r>
      <w:r w:rsidRPr="00083B74">
        <w:rPr>
          <w:rFonts w:eastAsiaTheme="minorEastAsia" w:cs="Arial"/>
          <w:color w:val="000000"/>
          <w:shd w:val="clear" w:color="auto" w:fill="FFFFFF"/>
        </w:rPr>
        <w:t xml:space="preserve">via </w:t>
      </w:r>
      <w:r>
        <w:rPr>
          <w:rFonts w:eastAsiaTheme="minorEastAsia" w:cs="Arial"/>
          <w:color w:val="000000"/>
          <w:shd w:val="clear" w:color="auto" w:fill="FFFFFF"/>
        </w:rPr>
        <w:t>MN terminated SRB4</w:t>
      </w:r>
      <w:r w:rsidRPr="00083B74">
        <w:rPr>
          <w:rFonts w:eastAsiaTheme="minorEastAsia" w:cs="Arial"/>
          <w:color w:val="000000"/>
          <w:shd w:val="clear" w:color="auto" w:fill="FFFFFF"/>
        </w:rPr>
        <w:t xml:space="preserve">, </w:t>
      </w:r>
      <w:r w:rsidR="0049316B">
        <w:rPr>
          <w:rFonts w:eastAsiaTheme="minorEastAsia" w:cs="Arial"/>
          <w:color w:val="000000"/>
          <w:shd w:val="clear" w:color="auto" w:fill="FFFFFF"/>
        </w:rPr>
        <w:t>t</w:t>
      </w:r>
      <w:r w:rsidR="0049316B" w:rsidRPr="00083B74">
        <w:rPr>
          <w:rFonts w:eastAsiaTheme="minorEastAsia" w:cs="Arial"/>
          <w:color w:val="000000"/>
          <w:shd w:val="clear" w:color="auto" w:fill="FFFFFF"/>
        </w:rPr>
        <w:t xml:space="preserve">he </w:t>
      </w:r>
      <w:r w:rsidR="0049316B">
        <w:rPr>
          <w:rFonts w:eastAsiaTheme="minorEastAsia" w:cs="Arial"/>
          <w:color w:val="000000"/>
          <w:shd w:val="clear" w:color="auto" w:fill="FFFFFF"/>
        </w:rPr>
        <w:t>S</w:t>
      </w:r>
      <w:r w:rsidR="0049316B" w:rsidRPr="00083B74">
        <w:rPr>
          <w:rFonts w:eastAsiaTheme="minorEastAsia" w:cs="Arial"/>
          <w:color w:val="000000"/>
          <w:shd w:val="clear" w:color="auto" w:fill="FFFFFF"/>
        </w:rPr>
        <w:t xml:space="preserve">N forwards the received RRC </w:t>
      </w:r>
      <w:r w:rsidR="005A5C3E">
        <w:rPr>
          <w:rFonts w:eastAsiaTheme="minorEastAsia" w:cs="Arial"/>
          <w:color w:val="000000"/>
          <w:shd w:val="clear" w:color="auto" w:fill="FFFFFF"/>
        </w:rPr>
        <w:t>segments</w:t>
      </w:r>
      <w:r w:rsidR="0049316B" w:rsidRPr="00083B74">
        <w:rPr>
          <w:rFonts w:eastAsiaTheme="minorEastAsia" w:cs="Arial"/>
          <w:color w:val="000000"/>
          <w:shd w:val="clear" w:color="auto" w:fill="FFFFFF"/>
        </w:rPr>
        <w:t xml:space="preserve"> to the </w:t>
      </w:r>
      <w:r w:rsidR="0049316B">
        <w:rPr>
          <w:rFonts w:eastAsiaTheme="minorEastAsia" w:cs="Arial"/>
          <w:color w:val="000000"/>
          <w:shd w:val="clear" w:color="auto" w:fill="FFFFFF"/>
        </w:rPr>
        <w:t>M</w:t>
      </w:r>
      <w:r w:rsidR="0049316B" w:rsidRPr="00083B74">
        <w:rPr>
          <w:rFonts w:eastAsiaTheme="minorEastAsia" w:cs="Arial"/>
          <w:color w:val="000000"/>
          <w:shd w:val="clear" w:color="auto" w:fill="FFFFFF"/>
        </w:rPr>
        <w:t>N.</w:t>
      </w:r>
      <w:r w:rsidR="0049316B">
        <w:rPr>
          <w:rFonts w:eastAsiaTheme="minorEastAsia" w:cs="Arial"/>
          <w:color w:val="000000"/>
          <w:shd w:val="clear" w:color="auto" w:fill="FFFFFF"/>
        </w:rPr>
        <w:t xml:space="preserve"> The M</w:t>
      </w:r>
      <w:r w:rsidR="0049316B" w:rsidRPr="00083B74">
        <w:rPr>
          <w:rFonts w:eastAsiaTheme="minorEastAsia" w:cs="Arial"/>
          <w:color w:val="000000"/>
          <w:shd w:val="clear" w:color="auto" w:fill="FFFFFF"/>
        </w:rPr>
        <w:t>N concatenate</w:t>
      </w:r>
      <w:r w:rsidR="0049316B">
        <w:rPr>
          <w:rFonts w:eastAsiaTheme="minorEastAsia" w:cs="Arial"/>
          <w:color w:val="000000"/>
          <w:shd w:val="clear" w:color="auto" w:fill="FFFFFF"/>
        </w:rPr>
        <w:t>s</w:t>
      </w:r>
      <w:r w:rsidR="0049316B" w:rsidRPr="00083B74">
        <w:rPr>
          <w:rFonts w:eastAsiaTheme="minorEastAsia" w:cs="Arial"/>
          <w:color w:val="000000"/>
          <w:shd w:val="clear" w:color="auto" w:fill="FFFFFF"/>
        </w:rPr>
        <w:t xml:space="preserve"> all the RRC </w:t>
      </w:r>
      <w:r w:rsidR="00F2136D">
        <w:rPr>
          <w:rFonts w:eastAsiaTheme="minorEastAsia" w:cs="Arial"/>
          <w:color w:val="000000"/>
          <w:shd w:val="clear" w:color="auto" w:fill="FFFFFF"/>
        </w:rPr>
        <w:t>segments.</w:t>
      </w:r>
    </w:p>
    <w:p w14:paraId="1E1E4F50" w14:textId="77777777" w:rsidR="00F50AFC" w:rsidRDefault="00F50AFC" w:rsidP="00F50AFC">
      <w:pPr>
        <w:pStyle w:val="Proposal"/>
        <w:numPr>
          <w:ilvl w:val="0"/>
          <w:numId w:val="0"/>
        </w:numPr>
        <w:spacing w:before="60" w:after="60"/>
        <w:jc w:val="left"/>
        <w:rPr>
          <w:rFonts w:eastAsiaTheme="minorEastAsia" w:cs="Arial"/>
          <w:color w:val="000000"/>
          <w:shd w:val="clear" w:color="auto" w:fill="FFFFFF"/>
        </w:rPr>
      </w:pPr>
    </w:p>
    <w:p w14:paraId="0E139089" w14:textId="5F5C8B98" w:rsidR="000321AF" w:rsidRDefault="00FD5777" w:rsidP="000321AF">
      <w:pPr>
        <w:spacing w:after="60"/>
        <w:rPr>
          <w:rFonts w:ascii="Arial" w:eastAsiaTheme="minorEastAsia" w:hAnsi="Arial" w:cs="Arial"/>
          <w:b/>
          <w:bCs/>
          <w:u w:val="single"/>
          <w:lang w:eastAsia="zh-CN"/>
        </w:rPr>
      </w:pPr>
      <w:r>
        <w:rPr>
          <w:rFonts w:ascii="Arial" w:eastAsiaTheme="minorEastAsia" w:hAnsi="Arial" w:cs="Arial"/>
          <w:b/>
          <w:bCs/>
          <w:u w:val="single"/>
          <w:lang w:eastAsia="zh-CN"/>
        </w:rPr>
        <w:t>Management</w:t>
      </w:r>
      <w:r w:rsidR="000321AF" w:rsidRPr="000321AF">
        <w:rPr>
          <w:rFonts w:ascii="Arial" w:eastAsiaTheme="minorEastAsia" w:hAnsi="Arial" w:cs="Arial"/>
          <w:b/>
          <w:bCs/>
          <w:u w:val="single"/>
          <w:lang w:eastAsia="zh-CN"/>
        </w:rPr>
        <w:t xml:space="preserve"> based QoE activation </w:t>
      </w:r>
    </w:p>
    <w:p w14:paraId="5129C267" w14:textId="05B63633" w:rsidR="00074B8B" w:rsidRPr="00074B8B" w:rsidRDefault="00074B8B" w:rsidP="00074B8B">
      <w:pPr>
        <w:spacing w:after="60"/>
        <w:rPr>
          <w:rFonts w:ascii="Arial" w:eastAsiaTheme="minorEastAsia" w:hAnsi="Arial" w:cs="Arial"/>
          <w:color w:val="000000"/>
          <w:shd w:val="clear" w:color="auto" w:fill="FFFFFF"/>
          <w:lang w:eastAsia="zh-CN"/>
        </w:rPr>
      </w:pPr>
      <w:bookmarkStart w:id="2" w:name="OLE_LINK3"/>
      <w:r w:rsidRPr="00074B8B">
        <w:rPr>
          <w:rFonts w:ascii="Arial" w:eastAsiaTheme="minorEastAsia" w:hAnsi="Arial" w:cs="Arial"/>
          <w:color w:val="000000"/>
          <w:shd w:val="clear" w:color="auto" w:fill="FFFFFF"/>
          <w:lang w:eastAsia="zh-CN"/>
        </w:rPr>
        <w:t xml:space="preserve">For management based QoE </w:t>
      </w:r>
      <w:r w:rsidR="00615F76">
        <w:rPr>
          <w:rFonts w:ascii="Arial" w:eastAsiaTheme="minorEastAsia" w:hAnsi="Arial" w:cs="Arial"/>
          <w:color w:val="000000"/>
          <w:shd w:val="clear" w:color="auto" w:fill="FFFFFF"/>
          <w:lang w:eastAsia="zh-CN"/>
        </w:rPr>
        <w:t>activation</w:t>
      </w:r>
      <w:r w:rsidRPr="00074B8B">
        <w:rPr>
          <w:rFonts w:ascii="Arial" w:eastAsiaTheme="minorEastAsia" w:hAnsi="Arial" w:cs="Arial"/>
          <w:color w:val="000000"/>
          <w:shd w:val="clear" w:color="auto" w:fill="FFFFFF"/>
          <w:lang w:eastAsia="zh-CN"/>
        </w:rPr>
        <w:t xml:space="preserve"> in case of NR-DC, </w:t>
      </w:r>
      <w:r w:rsidRPr="00074B8B">
        <w:rPr>
          <w:rFonts w:ascii="Arial" w:eastAsiaTheme="minorEastAsia" w:hAnsi="Arial" w:cs="Arial" w:hint="eastAsia"/>
          <w:color w:val="000000"/>
          <w:shd w:val="clear" w:color="auto" w:fill="FFFFFF"/>
          <w:lang w:eastAsia="zh-CN"/>
        </w:rPr>
        <w:t>both</w:t>
      </w:r>
      <w:r w:rsidRPr="00074B8B">
        <w:rPr>
          <w:rFonts w:ascii="Arial" w:eastAsiaTheme="minorEastAsia" w:hAnsi="Arial" w:cs="Arial"/>
          <w:color w:val="000000"/>
          <w:shd w:val="clear" w:color="auto" w:fill="FFFFFF"/>
          <w:lang w:eastAsia="zh-CN"/>
        </w:rPr>
        <w:t xml:space="preserve"> MN and </w:t>
      </w:r>
      <w:r w:rsidRPr="00074B8B">
        <w:rPr>
          <w:rFonts w:ascii="Arial" w:eastAsiaTheme="minorEastAsia" w:hAnsi="Arial" w:cs="Arial" w:hint="eastAsia"/>
          <w:color w:val="000000"/>
          <w:shd w:val="clear" w:color="auto" w:fill="FFFFFF"/>
          <w:lang w:eastAsia="zh-CN"/>
        </w:rPr>
        <w:t>S</w:t>
      </w:r>
      <w:r w:rsidRPr="00074B8B">
        <w:rPr>
          <w:rFonts w:ascii="Arial" w:eastAsiaTheme="minorEastAsia" w:hAnsi="Arial" w:cs="Arial"/>
          <w:color w:val="000000"/>
          <w:shd w:val="clear" w:color="auto" w:fill="FFFFFF"/>
          <w:lang w:eastAsia="zh-CN"/>
        </w:rPr>
        <w:t>N may receive the QoE measurement configuration from OAM</w:t>
      </w:r>
      <w:bookmarkEnd w:id="2"/>
      <w:r w:rsidRPr="00074B8B">
        <w:rPr>
          <w:rFonts w:ascii="Arial" w:eastAsiaTheme="minorEastAsia" w:hAnsi="Arial" w:cs="Arial"/>
          <w:color w:val="000000"/>
          <w:shd w:val="clear" w:color="auto" w:fill="FFFFFF"/>
          <w:lang w:eastAsia="zh-CN"/>
        </w:rPr>
        <w:t>. The following issues may happen without co-ordination between MN and SN.</w:t>
      </w:r>
    </w:p>
    <w:p w14:paraId="0FB8A161" w14:textId="1CCC20F6" w:rsidR="00074B8B" w:rsidRDefault="00074B8B" w:rsidP="00074B8B">
      <w:pPr>
        <w:spacing w:after="60"/>
        <w:rPr>
          <w:rFonts w:ascii="Arial" w:eastAsiaTheme="minorEastAsia" w:hAnsi="Arial" w:cs="Arial"/>
          <w:color w:val="000000"/>
          <w:shd w:val="clear" w:color="auto" w:fill="FFFFFF"/>
          <w:lang w:eastAsia="zh-CN"/>
        </w:rPr>
      </w:pPr>
      <w:bookmarkStart w:id="3" w:name="_Hlk113977928"/>
      <w:r w:rsidRPr="00074B8B">
        <w:rPr>
          <w:rFonts w:ascii="Arial" w:eastAsiaTheme="minorEastAsia" w:hAnsi="Arial" w:cs="Arial"/>
          <w:b/>
          <w:bCs/>
          <w:color w:val="000000"/>
          <w:shd w:val="clear" w:color="auto" w:fill="FFFFFF"/>
          <w:lang w:eastAsia="zh-CN"/>
        </w:rPr>
        <w:t>Issue 1:</w:t>
      </w:r>
      <w:r w:rsidRPr="00074B8B">
        <w:rPr>
          <w:rFonts w:ascii="Arial" w:eastAsiaTheme="minorEastAsia" w:hAnsi="Arial" w:cs="Arial"/>
          <w:color w:val="000000"/>
          <w:shd w:val="clear" w:color="auto" w:fill="FFFFFF"/>
          <w:lang w:eastAsia="zh-CN"/>
        </w:rPr>
        <w:t xml:space="preserve"> </w:t>
      </w:r>
      <w:r w:rsidRPr="00074B8B">
        <w:rPr>
          <w:rFonts w:ascii="Arial" w:eastAsiaTheme="minorEastAsia" w:hAnsi="Arial" w:cs="Arial" w:hint="eastAsia"/>
          <w:color w:val="000000"/>
          <w:shd w:val="clear" w:color="auto" w:fill="FFFFFF"/>
          <w:lang w:eastAsia="zh-CN"/>
        </w:rPr>
        <w:t>Wit</w:t>
      </w:r>
      <w:r w:rsidRPr="00074B8B">
        <w:rPr>
          <w:rFonts w:ascii="Arial" w:eastAsiaTheme="minorEastAsia" w:hAnsi="Arial" w:cs="Arial"/>
          <w:color w:val="000000"/>
          <w:shd w:val="clear" w:color="auto" w:fill="FFFFFF"/>
          <w:lang w:eastAsia="zh-CN"/>
        </w:rPr>
        <w:t xml:space="preserve">hout coordination between MN and SN, </w:t>
      </w:r>
      <w:r w:rsidRPr="00074B8B">
        <w:rPr>
          <w:rFonts w:ascii="Arial" w:eastAsiaTheme="minorEastAsia" w:hAnsi="Arial" w:cs="Arial" w:hint="eastAsia"/>
          <w:color w:val="000000"/>
          <w:shd w:val="clear" w:color="auto" w:fill="FFFFFF"/>
          <w:lang w:eastAsia="zh-CN"/>
        </w:rPr>
        <w:t>a</w:t>
      </w:r>
      <w:r w:rsidRPr="00074B8B">
        <w:rPr>
          <w:rFonts w:ascii="Arial" w:eastAsiaTheme="minorEastAsia" w:hAnsi="Arial" w:cs="Arial"/>
          <w:color w:val="000000"/>
          <w:shd w:val="clear" w:color="auto" w:fill="FFFFFF"/>
          <w:lang w:eastAsia="zh-CN"/>
        </w:rPr>
        <w:t xml:space="preserve"> UE application layer may receive two same application layer measurement configurations with different measConfigAppLayerIds for a QoE measurement configured by MN and SN respectively. </w:t>
      </w:r>
    </w:p>
    <w:p w14:paraId="6B57F2B2" w14:textId="77777777" w:rsidR="002C7330" w:rsidRDefault="002C7330" w:rsidP="002C7330">
      <w:pPr>
        <w:jc w:val="center"/>
      </w:pPr>
      <w:r>
        <w:object w:dxaOrig="7550" w:dyaOrig="7160" w14:anchorId="448988F5">
          <v:shape id="_x0000_i1026" type="#_x0000_t75" style="width:267.6pt;height:252pt" o:ole="">
            <v:imagedata r:id="rId13" o:title=""/>
          </v:shape>
          <o:OLEObject Type="Embed" ProgID="Visio.Drawing.15" ShapeID="_x0000_i1026" DrawAspect="Content" ObjectID="_1725865703" r:id="rId14"/>
        </w:object>
      </w:r>
    </w:p>
    <w:p w14:paraId="280692BF" w14:textId="77777777" w:rsidR="002C7330" w:rsidRPr="00615F76" w:rsidRDefault="002C7330" w:rsidP="002C7330">
      <w:pPr>
        <w:spacing w:after="60"/>
        <w:jc w:val="center"/>
        <w:rPr>
          <w:rFonts w:ascii="Arial" w:eastAsiaTheme="minorEastAsia" w:hAnsi="Arial" w:cs="Arial"/>
          <w:b/>
          <w:bCs/>
          <w:lang w:eastAsia="zh-CN"/>
        </w:rPr>
      </w:pPr>
      <w:r w:rsidRPr="00615F76">
        <w:rPr>
          <w:rFonts w:ascii="Arial" w:eastAsiaTheme="minorEastAsia" w:hAnsi="Arial" w:cs="Arial" w:hint="eastAsia"/>
          <w:b/>
          <w:bCs/>
          <w:lang w:eastAsia="zh-CN"/>
        </w:rPr>
        <w:t>F</w:t>
      </w:r>
      <w:r w:rsidRPr="00615F76">
        <w:rPr>
          <w:rFonts w:ascii="Arial" w:eastAsiaTheme="minorEastAsia" w:hAnsi="Arial" w:cs="Arial"/>
          <w:b/>
          <w:bCs/>
          <w:lang w:eastAsia="zh-CN"/>
        </w:rPr>
        <w:t xml:space="preserve">igure </w:t>
      </w:r>
      <w:r>
        <w:rPr>
          <w:rFonts w:ascii="Arial" w:eastAsiaTheme="minorEastAsia" w:hAnsi="Arial" w:cs="Arial"/>
          <w:b/>
          <w:bCs/>
          <w:lang w:eastAsia="zh-CN"/>
        </w:rPr>
        <w:t>2</w:t>
      </w:r>
      <w:r w:rsidRPr="00615F76">
        <w:rPr>
          <w:rFonts w:ascii="Arial" w:eastAsiaTheme="minorEastAsia" w:hAnsi="Arial" w:cs="Arial"/>
          <w:b/>
          <w:bCs/>
          <w:lang w:eastAsia="zh-CN"/>
        </w:rPr>
        <w:t>. Issue 1</w:t>
      </w:r>
      <w:r>
        <w:rPr>
          <w:rFonts w:ascii="Arial" w:eastAsiaTheme="minorEastAsia" w:hAnsi="Arial" w:cs="Arial"/>
          <w:b/>
          <w:bCs/>
          <w:lang w:eastAsia="zh-CN"/>
        </w:rPr>
        <w:t xml:space="preserve"> for M-based QoE</w:t>
      </w:r>
    </w:p>
    <w:bookmarkEnd w:id="3"/>
    <w:p w14:paraId="3913ADF3" w14:textId="4EFA0D5C" w:rsidR="00074B8B" w:rsidRPr="00074B8B" w:rsidRDefault="00074B8B" w:rsidP="006A6607">
      <w:pPr>
        <w:pStyle w:val="B1"/>
        <w:spacing w:after="60"/>
        <w:rPr>
          <w:rFonts w:ascii="Arial" w:eastAsiaTheme="minorEastAsia" w:hAnsi="Arial" w:cs="Arial"/>
          <w:shd w:val="clear" w:color="auto" w:fill="FFFFFF"/>
          <w:lang w:eastAsia="zh-CN"/>
        </w:rPr>
      </w:pPr>
      <w:r w:rsidRPr="00074B8B">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 xml:space="preserve">OAM may provide the same </w:t>
      </w:r>
      <w:r w:rsidRPr="00074B8B">
        <w:rPr>
          <w:rFonts w:ascii="Arial" w:eastAsiaTheme="minorEastAsia" w:hAnsi="Arial" w:cs="Arial" w:hint="eastAsia"/>
          <w:shd w:val="clear" w:color="auto" w:fill="FFFFFF"/>
          <w:lang w:eastAsia="zh-CN"/>
        </w:rPr>
        <w:t>Q</w:t>
      </w:r>
      <w:r w:rsidRPr="00074B8B">
        <w:rPr>
          <w:rFonts w:ascii="Arial" w:eastAsiaTheme="minorEastAsia" w:hAnsi="Arial" w:cs="Arial"/>
          <w:shd w:val="clear" w:color="auto" w:fill="FFFFFF"/>
          <w:lang w:eastAsia="zh-CN"/>
        </w:rPr>
        <w:t xml:space="preserve">oE </w:t>
      </w:r>
      <w:r w:rsidR="00615F76">
        <w:rPr>
          <w:rFonts w:ascii="Arial" w:eastAsiaTheme="minorEastAsia" w:hAnsi="Arial" w:cs="Arial"/>
          <w:shd w:val="clear" w:color="auto" w:fill="FFFFFF"/>
          <w:lang w:eastAsia="zh-CN"/>
        </w:rPr>
        <w:t>activation</w:t>
      </w:r>
      <w:r w:rsidRPr="00074B8B">
        <w:rPr>
          <w:rFonts w:ascii="Arial" w:eastAsiaTheme="minorEastAsia" w:hAnsi="Arial" w:cs="Arial"/>
          <w:shd w:val="clear" w:color="auto" w:fill="FFFFFF"/>
          <w:lang w:eastAsia="zh-CN"/>
        </w:rPr>
        <w:t xml:space="preserve"> to both MN and SN separately since OAM is not aware whether NR-DC is configured for a UE or not.</w:t>
      </w:r>
    </w:p>
    <w:p w14:paraId="43052775" w14:textId="2C8C7C2E" w:rsidR="00074B8B" w:rsidRPr="00074B8B" w:rsidRDefault="00074B8B"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Without coordination, MN and SN may select the same UE for the QoE measurement.</w:t>
      </w:r>
    </w:p>
    <w:p w14:paraId="37C787B9" w14:textId="7B299C75" w:rsidR="00074B8B" w:rsidRPr="00074B8B" w:rsidRDefault="00074B8B"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 xml:space="preserve">MN and SN provide the QoE measurement </w:t>
      </w:r>
      <w:r w:rsidR="00EA2DD3">
        <w:rPr>
          <w:rFonts w:ascii="Arial" w:eastAsiaTheme="minorEastAsia" w:hAnsi="Arial" w:cs="Arial"/>
          <w:shd w:val="clear" w:color="auto" w:fill="FFFFFF"/>
          <w:lang w:eastAsia="zh-CN"/>
        </w:rPr>
        <w:t xml:space="preserve">configuration </w:t>
      </w:r>
      <w:r w:rsidRPr="00074B8B">
        <w:rPr>
          <w:rFonts w:ascii="Arial" w:eastAsiaTheme="minorEastAsia" w:hAnsi="Arial" w:cs="Arial"/>
          <w:shd w:val="clear" w:color="auto" w:fill="FFFFFF"/>
          <w:lang w:eastAsia="zh-CN"/>
        </w:rPr>
        <w:t>with different allocated measConfigAppLayerIds to the UE respectively.</w:t>
      </w:r>
    </w:p>
    <w:p w14:paraId="52E3792B" w14:textId="2AC7C93E" w:rsidR="00074B8B" w:rsidRDefault="00074B8B"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 xml:space="preserve">The UE application layer receives two same application layer measurement configurations from RRC layer with the different measConfigAppLayerIds.  </w:t>
      </w:r>
      <w:bookmarkStart w:id="4" w:name="_Hlk113977940"/>
      <w:r w:rsidR="00EA2DD3">
        <w:rPr>
          <w:rFonts w:ascii="Arial" w:eastAsiaTheme="minorEastAsia" w:hAnsi="Arial" w:cs="Arial"/>
          <w:shd w:val="clear" w:color="auto" w:fill="FFFFFF"/>
          <w:lang w:eastAsia="zh-CN"/>
        </w:rPr>
        <w:t>T</w:t>
      </w:r>
      <w:r w:rsidR="00EA2DD3" w:rsidRPr="00074B8B">
        <w:rPr>
          <w:rFonts w:ascii="Arial" w:eastAsiaTheme="minorEastAsia" w:hAnsi="Arial" w:cs="Arial"/>
          <w:shd w:val="clear" w:color="auto" w:fill="FFFFFF"/>
          <w:lang w:eastAsia="zh-CN"/>
        </w:rPr>
        <w:t xml:space="preserve">his </w:t>
      </w:r>
      <w:r w:rsidRPr="00074B8B">
        <w:rPr>
          <w:rFonts w:ascii="Arial" w:eastAsiaTheme="minorEastAsia" w:hAnsi="Arial" w:cs="Arial"/>
          <w:shd w:val="clear" w:color="auto" w:fill="FFFFFF"/>
          <w:lang w:eastAsia="zh-CN"/>
        </w:rPr>
        <w:t>may cause QoE measurement failure in UE’s application layer.</w:t>
      </w:r>
      <w:bookmarkEnd w:id="4"/>
    </w:p>
    <w:p w14:paraId="7C6428F9" w14:textId="45C8F3AE" w:rsidR="00306155" w:rsidRDefault="00352571" w:rsidP="003821CA">
      <w:pPr>
        <w:pStyle w:val="B1"/>
        <w:spacing w:afterLines="50" w:after="120"/>
        <w:ind w:left="1506" w:hangingChars="750" w:hanging="1506"/>
        <w:rPr>
          <w:rFonts w:ascii="Arial" w:eastAsiaTheme="minorEastAsia" w:hAnsi="Arial" w:cs="Arial"/>
          <w:b/>
          <w:bCs/>
          <w:color w:val="000000"/>
          <w:shd w:val="clear" w:color="auto" w:fill="FFFFFF"/>
          <w:lang w:eastAsia="zh-CN"/>
        </w:rPr>
      </w:pPr>
      <w:r w:rsidRPr="00352571">
        <w:rPr>
          <w:rFonts w:ascii="Arial" w:eastAsiaTheme="minorEastAsia" w:hAnsi="Arial" w:cs="Arial" w:hint="eastAsia"/>
          <w:b/>
          <w:bCs/>
          <w:shd w:val="clear" w:color="auto" w:fill="FFFFFF"/>
          <w:lang w:eastAsia="zh-CN"/>
        </w:rPr>
        <w:t>O</w:t>
      </w:r>
      <w:r w:rsidRPr="00352571">
        <w:rPr>
          <w:rFonts w:ascii="Arial" w:eastAsiaTheme="minorEastAsia" w:hAnsi="Arial" w:cs="Arial"/>
          <w:b/>
          <w:bCs/>
          <w:shd w:val="clear" w:color="auto" w:fill="FFFFFF"/>
          <w:lang w:eastAsia="zh-CN"/>
        </w:rPr>
        <w:t xml:space="preserve">bservation 1: </w:t>
      </w:r>
      <w:r w:rsidRPr="00352571">
        <w:rPr>
          <w:rFonts w:ascii="Arial" w:eastAsiaTheme="minorEastAsia" w:hAnsi="Arial" w:cs="Arial" w:hint="eastAsia"/>
          <w:b/>
          <w:bCs/>
          <w:color w:val="000000"/>
          <w:shd w:val="clear" w:color="auto" w:fill="FFFFFF"/>
          <w:lang w:eastAsia="zh-CN"/>
        </w:rPr>
        <w:t>Wit</w:t>
      </w:r>
      <w:r w:rsidRPr="00352571">
        <w:rPr>
          <w:rFonts w:ascii="Arial" w:eastAsiaTheme="minorEastAsia" w:hAnsi="Arial" w:cs="Arial"/>
          <w:b/>
          <w:bCs/>
          <w:color w:val="000000"/>
          <w:shd w:val="clear" w:color="auto" w:fill="FFFFFF"/>
          <w:lang w:eastAsia="zh-CN"/>
        </w:rPr>
        <w:t>hout coordination between MN and SN, UE application layer may receive two same application layer measurement configurations with different measConfigAppLayerIds for a M-</w:t>
      </w:r>
      <w:r w:rsidR="003821CA" w:rsidRPr="00352571">
        <w:rPr>
          <w:rFonts w:ascii="Arial" w:eastAsiaTheme="minorEastAsia" w:hAnsi="Arial" w:cs="Arial"/>
          <w:b/>
          <w:bCs/>
          <w:color w:val="000000"/>
          <w:shd w:val="clear" w:color="auto" w:fill="FFFFFF"/>
          <w:lang w:eastAsia="zh-CN"/>
        </w:rPr>
        <w:t>based</w:t>
      </w:r>
      <w:r w:rsidRPr="00352571">
        <w:rPr>
          <w:rFonts w:ascii="Arial" w:eastAsiaTheme="minorEastAsia" w:hAnsi="Arial" w:cs="Arial"/>
          <w:b/>
          <w:bCs/>
          <w:color w:val="000000"/>
          <w:shd w:val="clear" w:color="auto" w:fill="FFFFFF"/>
          <w:lang w:eastAsia="zh-CN"/>
        </w:rPr>
        <w:t xml:space="preserve"> QoE measurement</w:t>
      </w:r>
      <w:r>
        <w:rPr>
          <w:rFonts w:ascii="Arial" w:eastAsiaTheme="minorEastAsia" w:hAnsi="Arial" w:cs="Arial"/>
          <w:b/>
          <w:bCs/>
          <w:color w:val="000000"/>
          <w:shd w:val="clear" w:color="auto" w:fill="FFFFFF"/>
          <w:lang w:eastAsia="zh-CN"/>
        </w:rPr>
        <w:t>.</w:t>
      </w:r>
    </w:p>
    <w:p w14:paraId="684A42A5" w14:textId="45DA4E13" w:rsidR="00352571" w:rsidRDefault="00D761BE" w:rsidP="00352571">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To solve the issue 1, the following solutions are possible:</w:t>
      </w:r>
    </w:p>
    <w:p w14:paraId="59BDC371" w14:textId="74C1698A" w:rsidR="00D761BE" w:rsidRPr="00D761BE" w:rsidRDefault="00D761BE" w:rsidP="007B4665">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Solution 1: UE based solution</w:t>
      </w:r>
    </w:p>
    <w:p w14:paraId="62F20658" w14:textId="68D460B5" w:rsidR="00D761BE" w:rsidRDefault="00D761BE" w:rsidP="00D761BE">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w:t>
      </w:r>
      <w:r w:rsidRPr="00D761BE">
        <w:rPr>
          <w:rFonts w:ascii="Arial" w:eastAsiaTheme="minorEastAsia" w:hAnsi="Arial" w:cs="Arial"/>
          <w:color w:val="000000"/>
          <w:shd w:val="clear" w:color="auto" w:fill="FFFFFF"/>
          <w:lang w:eastAsia="zh-CN"/>
        </w:rPr>
        <w:t xml:space="preserve">hen receiving M-based QoE measurement, </w:t>
      </w:r>
      <w:r>
        <w:rPr>
          <w:rFonts w:ascii="Arial" w:eastAsiaTheme="minorEastAsia" w:hAnsi="Arial" w:cs="Arial"/>
          <w:color w:val="000000"/>
          <w:shd w:val="clear" w:color="auto" w:fill="FFFFFF"/>
          <w:lang w:eastAsia="zh-CN"/>
        </w:rPr>
        <w:t>the MN or</w:t>
      </w:r>
      <w:r w:rsidRPr="00D761BE">
        <w:rPr>
          <w:rFonts w:ascii="Arial" w:eastAsiaTheme="minorEastAsia" w:hAnsi="Arial" w:cs="Arial"/>
          <w:color w:val="000000"/>
          <w:shd w:val="clear" w:color="auto" w:fill="FFFFFF"/>
          <w:lang w:eastAsia="zh-CN"/>
        </w:rPr>
        <w:t xml:space="preserve"> SN may select a UE for the QoE measurement and send QoE measurement configuration to the UE. The UE application layer identifies the QoE measurement as duplicated configuration. The UE application layer ignores</w:t>
      </w:r>
      <w:r>
        <w:rPr>
          <w:rFonts w:ascii="Arial" w:eastAsiaTheme="minorEastAsia" w:hAnsi="Arial" w:cs="Arial"/>
          <w:color w:val="000000"/>
          <w:shd w:val="clear" w:color="auto" w:fill="FFFFFF"/>
          <w:lang w:eastAsia="zh-CN"/>
        </w:rPr>
        <w:t xml:space="preserve"> or rejects</w:t>
      </w:r>
      <w:r w:rsidRPr="00D761BE">
        <w:rPr>
          <w:rFonts w:ascii="Arial" w:eastAsiaTheme="minorEastAsia" w:hAnsi="Arial" w:cs="Arial"/>
          <w:color w:val="000000"/>
          <w:shd w:val="clear" w:color="auto" w:fill="FFFFFF"/>
          <w:lang w:eastAsia="zh-CN"/>
        </w:rPr>
        <w:t xml:space="preserve"> the duplicated QoE measurement configuration and feedbacks to UE RRC layer that the QoE measurement is duplicated and ignored. Then the UE RRC layer responds to the </w:t>
      </w:r>
      <w:r>
        <w:rPr>
          <w:rFonts w:ascii="Arial" w:eastAsiaTheme="minorEastAsia" w:hAnsi="Arial" w:cs="Arial"/>
          <w:color w:val="000000"/>
          <w:shd w:val="clear" w:color="auto" w:fill="FFFFFF"/>
          <w:lang w:eastAsia="zh-CN"/>
        </w:rPr>
        <w:t xml:space="preserve">MN or </w:t>
      </w:r>
      <w:r w:rsidRPr="00D761BE">
        <w:rPr>
          <w:rFonts w:ascii="Arial" w:eastAsiaTheme="minorEastAsia" w:hAnsi="Arial" w:cs="Arial"/>
          <w:color w:val="000000"/>
          <w:shd w:val="clear" w:color="auto" w:fill="FFFFFF"/>
          <w:lang w:eastAsia="zh-CN"/>
        </w:rPr>
        <w:t>SN that the QoE measurement is ignored</w:t>
      </w:r>
      <w:r>
        <w:rPr>
          <w:rFonts w:ascii="Arial" w:eastAsiaTheme="minorEastAsia" w:hAnsi="Arial" w:cs="Arial"/>
          <w:color w:val="000000"/>
          <w:shd w:val="clear" w:color="auto" w:fill="FFFFFF"/>
          <w:lang w:eastAsia="zh-CN"/>
        </w:rPr>
        <w:t xml:space="preserve"> or rejected</w:t>
      </w:r>
      <w:r w:rsidRPr="00D761BE">
        <w:rPr>
          <w:rFonts w:ascii="Arial" w:eastAsiaTheme="minorEastAsia" w:hAnsi="Arial" w:cs="Arial"/>
          <w:color w:val="000000"/>
          <w:shd w:val="clear" w:color="auto" w:fill="FFFFFF"/>
          <w:lang w:eastAsia="zh-CN"/>
        </w:rPr>
        <w:t xml:space="preserve"> due to duplicated configuration.</w:t>
      </w:r>
    </w:p>
    <w:p w14:paraId="476C1CBD" w14:textId="044464AF" w:rsidR="007B4665" w:rsidRPr="00D761BE" w:rsidRDefault="007B4665" w:rsidP="007B4665">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w:t>
      </w:r>
      <w:r>
        <w:rPr>
          <w:rFonts w:ascii="Arial" w:eastAsiaTheme="minorEastAsia" w:hAnsi="Arial" w:cs="Arial"/>
          <w:b/>
          <w:bCs/>
          <w:color w:val="000000"/>
          <w:u w:val="single"/>
          <w:shd w:val="clear" w:color="auto" w:fill="FFFFFF"/>
          <w:lang w:eastAsia="zh-CN"/>
        </w:rPr>
        <w:t>2</w:t>
      </w:r>
      <w:r w:rsidRPr="00D761BE">
        <w:rPr>
          <w:rFonts w:ascii="Arial" w:eastAsiaTheme="minorEastAsia" w:hAnsi="Arial" w:cs="Arial"/>
          <w:b/>
          <w:bCs/>
          <w:color w:val="000000"/>
          <w:u w:val="single"/>
          <w:shd w:val="clear" w:color="auto" w:fill="FFFFFF"/>
          <w:lang w:eastAsia="zh-CN"/>
        </w:rPr>
        <w:t xml:space="preserve">: </w:t>
      </w:r>
      <w:r>
        <w:rPr>
          <w:rFonts w:ascii="Arial" w:eastAsiaTheme="minorEastAsia" w:hAnsi="Arial" w:cs="Arial"/>
          <w:b/>
          <w:bCs/>
          <w:color w:val="000000"/>
          <w:u w:val="single"/>
          <w:shd w:val="clear" w:color="auto" w:fill="FFFFFF"/>
          <w:lang w:eastAsia="zh-CN"/>
        </w:rPr>
        <w:t>Network</w:t>
      </w:r>
      <w:r w:rsidRPr="00D761BE">
        <w:rPr>
          <w:rFonts w:ascii="Arial" w:eastAsiaTheme="minorEastAsia" w:hAnsi="Arial" w:cs="Arial"/>
          <w:b/>
          <w:bCs/>
          <w:color w:val="000000"/>
          <w:u w:val="single"/>
          <w:shd w:val="clear" w:color="auto" w:fill="FFFFFF"/>
          <w:lang w:eastAsia="zh-CN"/>
        </w:rPr>
        <w:t xml:space="preserve"> based solution</w:t>
      </w:r>
    </w:p>
    <w:p w14:paraId="78554E14" w14:textId="49394642" w:rsidR="00D761BE" w:rsidRDefault="006F0704" w:rsidP="00D761BE">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O</w:t>
      </w:r>
      <w:r>
        <w:rPr>
          <w:rFonts w:ascii="Arial" w:eastAsiaTheme="minorEastAsia" w:hAnsi="Arial" w:cs="Arial"/>
          <w:color w:val="000000"/>
          <w:shd w:val="clear" w:color="auto" w:fill="FFFFFF"/>
          <w:lang w:eastAsia="zh-CN"/>
        </w:rPr>
        <w:t xml:space="preserve">ne network-based solution is </w:t>
      </w:r>
      <w:r w:rsidRPr="006F0704">
        <w:rPr>
          <w:rFonts w:ascii="Arial" w:eastAsiaTheme="minorEastAsia" w:hAnsi="Arial" w:cs="Arial"/>
          <w:color w:val="000000"/>
          <w:shd w:val="clear" w:color="auto" w:fill="FFFFFF"/>
          <w:lang w:eastAsia="zh-CN"/>
        </w:rPr>
        <w:t xml:space="preserve">when receiving M-based QoE </w:t>
      </w:r>
      <w:r>
        <w:rPr>
          <w:rFonts w:ascii="Arial" w:eastAsiaTheme="minorEastAsia" w:hAnsi="Arial" w:cs="Arial"/>
          <w:color w:val="000000"/>
          <w:shd w:val="clear" w:color="auto" w:fill="FFFFFF"/>
          <w:lang w:eastAsia="zh-CN"/>
        </w:rPr>
        <w:t>activation from OAM</w:t>
      </w:r>
      <w:r w:rsidRPr="006F0704">
        <w:rPr>
          <w:rFonts w:ascii="Arial" w:eastAsiaTheme="minorEastAsia" w:hAnsi="Arial" w:cs="Arial"/>
          <w:color w:val="000000"/>
          <w:shd w:val="clear" w:color="auto" w:fill="FFFFFF"/>
          <w:lang w:eastAsia="zh-CN"/>
        </w:rPr>
        <w:t xml:space="preserve"> and selecting a UE served by SN, SN sends QoE measurement request info to MN. The QoE measurement requ</w:t>
      </w:r>
      <w:r>
        <w:rPr>
          <w:rFonts w:ascii="Arial" w:eastAsiaTheme="minorEastAsia" w:hAnsi="Arial" w:cs="Arial"/>
          <w:color w:val="000000"/>
          <w:shd w:val="clear" w:color="auto" w:fill="FFFFFF"/>
          <w:lang w:eastAsia="zh-CN"/>
        </w:rPr>
        <w:t>est</w:t>
      </w:r>
      <w:r w:rsidRPr="006F0704">
        <w:rPr>
          <w:rFonts w:ascii="Arial" w:eastAsiaTheme="minorEastAsia" w:hAnsi="Arial" w:cs="Arial"/>
          <w:color w:val="000000"/>
          <w:shd w:val="clear" w:color="auto" w:fill="FFFFFF"/>
          <w:lang w:eastAsia="zh-CN"/>
        </w:rPr>
        <w:t xml:space="preserve"> info includes the QoE reference, area scope and service type. MN responds SN whether QoE measurement is allowed. MN may further indicate whether the same QoE measurement is already configured to the UE by MN or not.</w:t>
      </w:r>
    </w:p>
    <w:p w14:paraId="37DCBE3B" w14:textId="41DE49BB" w:rsidR="006F0704" w:rsidRPr="00D761BE" w:rsidRDefault="006F0704" w:rsidP="006F0704">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lastRenderedPageBreak/>
        <w:t>F</w:t>
      </w:r>
      <w:r>
        <w:rPr>
          <w:rFonts w:eastAsiaTheme="minorEastAsia" w:cs="Arial"/>
          <w:color w:val="000000"/>
          <w:shd w:val="clear" w:color="auto" w:fill="FFFFFF"/>
        </w:rPr>
        <w:t xml:space="preserve">or M-based QoE activation, RAN3 discusses </w:t>
      </w:r>
      <w:r w:rsidR="00311FAD">
        <w:rPr>
          <w:rFonts w:eastAsiaTheme="minorEastAsia" w:cs="Arial"/>
          <w:color w:val="000000"/>
          <w:shd w:val="clear" w:color="auto" w:fill="FFFFFF"/>
        </w:rPr>
        <w:t xml:space="preserve">how </w:t>
      </w:r>
      <w:r>
        <w:rPr>
          <w:rFonts w:eastAsiaTheme="minorEastAsia" w:cs="Arial"/>
          <w:color w:val="000000"/>
          <w:shd w:val="clear" w:color="auto" w:fill="FFFFFF"/>
        </w:rPr>
        <w:t xml:space="preserve">to avoid duplicated QoE measurement configuration to UE. </w:t>
      </w:r>
    </w:p>
    <w:p w14:paraId="41C1F9FB" w14:textId="354928F8" w:rsidR="002C7330" w:rsidRPr="002C7330" w:rsidRDefault="002C7330" w:rsidP="002C7330">
      <w:pPr>
        <w:spacing w:after="60"/>
        <w:rPr>
          <w:rFonts w:ascii="Arial" w:eastAsiaTheme="minorEastAsia" w:hAnsi="Arial" w:cs="Arial"/>
          <w:color w:val="000000"/>
          <w:shd w:val="clear" w:color="auto" w:fill="FFFFFF"/>
          <w:lang w:eastAsia="zh-CN"/>
        </w:rPr>
      </w:pPr>
      <w:bookmarkStart w:id="5" w:name="_Hlk113977951"/>
      <w:r w:rsidRPr="002C7330">
        <w:rPr>
          <w:rFonts w:ascii="Arial" w:eastAsiaTheme="minorEastAsia" w:hAnsi="Arial" w:cs="Arial"/>
          <w:b/>
          <w:bCs/>
          <w:color w:val="000000"/>
          <w:shd w:val="clear" w:color="auto" w:fill="FFFFFF"/>
          <w:lang w:eastAsia="zh-CN"/>
        </w:rPr>
        <w:t>Issue 2:</w:t>
      </w:r>
      <w:r w:rsidRPr="002C7330">
        <w:rPr>
          <w:rFonts w:ascii="Arial" w:eastAsiaTheme="minorEastAsia" w:hAnsi="Arial" w:cs="Arial"/>
          <w:color w:val="000000"/>
          <w:shd w:val="clear" w:color="auto" w:fill="FFFFFF"/>
          <w:lang w:eastAsia="zh-CN"/>
        </w:rPr>
        <w:t xml:space="preserve">  Without coordination between MN and SN, same measConfigApplayerId may be allocated for two different QMC configurations in MN and SN respectively.</w:t>
      </w:r>
    </w:p>
    <w:bookmarkEnd w:id="5"/>
    <w:p w14:paraId="499FE4DE" w14:textId="77777777" w:rsidR="002C7330" w:rsidRDefault="002C7330" w:rsidP="002C7330">
      <w:pPr>
        <w:jc w:val="center"/>
      </w:pPr>
      <w:r>
        <w:object w:dxaOrig="7550" w:dyaOrig="7160" w14:anchorId="18CB13C4">
          <v:shape id="_x0000_i1027" type="#_x0000_t75" style="width:4in;height:271.8pt" o:ole="">
            <v:imagedata r:id="rId15" o:title=""/>
          </v:shape>
          <o:OLEObject Type="Embed" ProgID="Visio.Drawing.15" ShapeID="_x0000_i1027" DrawAspect="Content" ObjectID="_1725865704" r:id="rId16"/>
        </w:object>
      </w:r>
    </w:p>
    <w:p w14:paraId="161BF02B" w14:textId="37CF4BC0" w:rsidR="002C7330" w:rsidRPr="002C7330" w:rsidRDefault="002C7330" w:rsidP="002C7330">
      <w:pPr>
        <w:spacing w:after="60"/>
        <w:jc w:val="center"/>
        <w:rPr>
          <w:rFonts w:ascii="Arial" w:eastAsiaTheme="minorEastAsia" w:hAnsi="Arial" w:cs="Arial"/>
          <w:b/>
          <w:bCs/>
          <w:lang w:eastAsia="zh-CN"/>
        </w:rPr>
      </w:pPr>
      <w:r w:rsidRPr="002C7330">
        <w:rPr>
          <w:rFonts w:ascii="Arial" w:eastAsiaTheme="minorEastAsia" w:hAnsi="Arial" w:cs="Arial" w:hint="eastAsia"/>
          <w:b/>
          <w:bCs/>
          <w:lang w:eastAsia="zh-CN"/>
        </w:rPr>
        <w:t>F</w:t>
      </w:r>
      <w:r w:rsidRPr="002C7330">
        <w:rPr>
          <w:rFonts w:ascii="Arial" w:eastAsiaTheme="minorEastAsia" w:hAnsi="Arial" w:cs="Arial"/>
          <w:b/>
          <w:bCs/>
          <w:lang w:eastAsia="zh-CN"/>
        </w:rPr>
        <w:t xml:space="preserve">igure </w:t>
      </w:r>
      <w:r>
        <w:rPr>
          <w:rFonts w:ascii="Arial" w:eastAsiaTheme="minorEastAsia" w:hAnsi="Arial" w:cs="Arial"/>
          <w:b/>
          <w:bCs/>
          <w:lang w:eastAsia="zh-CN"/>
        </w:rPr>
        <w:t>3</w:t>
      </w:r>
      <w:r w:rsidRPr="002C7330">
        <w:rPr>
          <w:rFonts w:ascii="Arial" w:eastAsiaTheme="minorEastAsia" w:hAnsi="Arial" w:cs="Arial"/>
          <w:b/>
          <w:bCs/>
          <w:lang w:eastAsia="zh-CN"/>
        </w:rPr>
        <w:t>. Issue 2</w:t>
      </w:r>
      <w:r>
        <w:rPr>
          <w:rFonts w:ascii="Arial" w:eastAsiaTheme="minorEastAsia" w:hAnsi="Arial" w:cs="Arial"/>
          <w:b/>
          <w:bCs/>
          <w:lang w:eastAsia="zh-CN"/>
        </w:rPr>
        <w:t xml:space="preserve"> for M-based QoE</w:t>
      </w:r>
    </w:p>
    <w:p w14:paraId="48D95B17" w14:textId="698C16F2" w:rsidR="002C7330" w:rsidRPr="002C7330" w:rsidRDefault="002C7330" w:rsidP="002C7330">
      <w:pPr>
        <w:pStyle w:val="B1"/>
        <w:spacing w:after="60"/>
        <w:rPr>
          <w:rFonts w:ascii="Arial" w:eastAsiaTheme="minorEastAsia" w:hAnsi="Arial" w:cs="Arial"/>
          <w:shd w:val="clear" w:color="auto" w:fill="FFFFFF"/>
          <w:lang w:eastAsia="zh-CN"/>
        </w:rPr>
      </w:pPr>
      <w:r w:rsidRPr="002C7330">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OAM may provide the two different QMC configurations to both MN and SN separately.</w:t>
      </w:r>
    </w:p>
    <w:p w14:paraId="55886768" w14:textId="3FA223D3" w:rsidR="002C7330" w:rsidRPr="002C7330" w:rsidRDefault="002C7330" w:rsidP="002C7330">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Without coordination, MN and SN may select the same UE for the QoE measurement and allocate the same measConfigApplayerId.</w:t>
      </w:r>
    </w:p>
    <w:p w14:paraId="6CF3E9C1" w14:textId="587E6600" w:rsidR="002C7330" w:rsidRPr="002C7330" w:rsidRDefault="002C7330" w:rsidP="002C7330">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MN and SN provide the QoE measurements with the same allocated measConfigAppLayerId to the UE respectively.</w:t>
      </w:r>
    </w:p>
    <w:p w14:paraId="2D542382" w14:textId="2B489FA5" w:rsidR="002C7330" w:rsidRDefault="002C7330" w:rsidP="002C7330">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The UE RRC layer receives two QoE measurement</w:t>
      </w:r>
      <w:r w:rsidR="009B5768">
        <w:rPr>
          <w:rFonts w:ascii="Arial" w:eastAsiaTheme="minorEastAsia" w:hAnsi="Arial" w:cs="Arial"/>
          <w:shd w:val="clear" w:color="auto" w:fill="FFFFFF"/>
          <w:lang w:eastAsia="zh-CN"/>
        </w:rPr>
        <w:t xml:space="preserve"> configuration</w:t>
      </w:r>
      <w:r w:rsidRPr="002C7330">
        <w:rPr>
          <w:rFonts w:ascii="Arial" w:eastAsiaTheme="minorEastAsia" w:hAnsi="Arial" w:cs="Arial"/>
          <w:shd w:val="clear" w:color="auto" w:fill="FFFFFF"/>
          <w:lang w:eastAsia="zh-CN"/>
        </w:rPr>
        <w:t>s with the same measConfigApplayerId</w:t>
      </w:r>
      <w:r>
        <w:rPr>
          <w:rFonts w:ascii="Arial" w:eastAsiaTheme="minorEastAsia" w:hAnsi="Arial" w:cs="Arial"/>
          <w:shd w:val="clear" w:color="auto" w:fill="FFFFFF"/>
          <w:lang w:eastAsia="zh-CN"/>
        </w:rPr>
        <w:t>.</w:t>
      </w:r>
    </w:p>
    <w:p w14:paraId="24E324A1" w14:textId="5E1579A8" w:rsidR="002C7330" w:rsidRDefault="002C7330" w:rsidP="002C7330">
      <w:pPr>
        <w:spacing w:after="60"/>
        <w:rPr>
          <w:rFonts w:ascii="Arial" w:eastAsiaTheme="minorEastAsia" w:hAnsi="Arial" w:cs="Arial"/>
          <w:color w:val="000000"/>
          <w:shd w:val="clear" w:color="auto" w:fill="FFFFFF"/>
          <w:lang w:eastAsia="zh-CN"/>
        </w:rPr>
      </w:pPr>
      <w:bookmarkStart w:id="6" w:name="_Hlk113977962"/>
      <w:r w:rsidRPr="002C7330">
        <w:rPr>
          <w:rFonts w:ascii="Arial" w:eastAsiaTheme="minorEastAsia" w:hAnsi="Arial" w:cs="Arial"/>
          <w:color w:val="000000"/>
          <w:shd w:val="clear" w:color="auto" w:fill="FFFFFF"/>
          <w:lang w:eastAsia="zh-CN"/>
        </w:rPr>
        <w:t xml:space="preserve">The consequence is that the UE RRC layer will treat the first received QoE measurement </w:t>
      </w:r>
      <w:r w:rsidR="0082198B">
        <w:rPr>
          <w:rFonts w:ascii="Arial" w:eastAsiaTheme="minorEastAsia" w:hAnsi="Arial" w:cs="Arial"/>
          <w:color w:val="000000"/>
          <w:shd w:val="clear" w:color="auto" w:fill="FFFFFF"/>
          <w:lang w:eastAsia="zh-CN"/>
        </w:rPr>
        <w:t>configuration as</w:t>
      </w:r>
      <w:r w:rsidRPr="002C7330">
        <w:rPr>
          <w:rFonts w:ascii="Arial" w:eastAsiaTheme="minorEastAsia" w:hAnsi="Arial" w:cs="Arial"/>
          <w:color w:val="000000"/>
          <w:shd w:val="clear" w:color="auto" w:fill="FFFFFF"/>
          <w:lang w:eastAsia="zh-CN"/>
        </w:rPr>
        <w:t xml:space="preserve"> replaced by the follow</w:t>
      </w:r>
      <w:r w:rsidR="0082198B">
        <w:rPr>
          <w:rFonts w:ascii="Arial" w:eastAsiaTheme="minorEastAsia" w:hAnsi="Arial" w:cs="Arial"/>
          <w:color w:val="000000"/>
          <w:shd w:val="clear" w:color="auto" w:fill="FFFFFF"/>
          <w:lang w:eastAsia="zh-CN"/>
        </w:rPr>
        <w:t>ing</w:t>
      </w:r>
      <w:r w:rsidRPr="002C7330">
        <w:rPr>
          <w:rFonts w:ascii="Arial" w:eastAsiaTheme="minorEastAsia" w:hAnsi="Arial" w:cs="Arial"/>
          <w:color w:val="000000"/>
          <w:shd w:val="clear" w:color="auto" w:fill="FFFFFF"/>
          <w:lang w:eastAsia="zh-CN"/>
        </w:rPr>
        <w:t xml:space="preserve"> </w:t>
      </w:r>
      <w:r w:rsidR="0082198B">
        <w:rPr>
          <w:rFonts w:ascii="Arial" w:eastAsiaTheme="minorEastAsia" w:hAnsi="Arial" w:cs="Arial"/>
          <w:color w:val="000000"/>
          <w:shd w:val="clear" w:color="auto" w:fill="FFFFFF"/>
          <w:lang w:eastAsia="zh-CN"/>
        </w:rPr>
        <w:t xml:space="preserve">second </w:t>
      </w:r>
      <w:r w:rsidRPr="002C7330">
        <w:rPr>
          <w:rFonts w:ascii="Arial" w:eastAsiaTheme="minorEastAsia" w:hAnsi="Arial" w:cs="Arial"/>
          <w:color w:val="000000"/>
          <w:shd w:val="clear" w:color="auto" w:fill="FFFFFF"/>
          <w:lang w:eastAsia="zh-CN"/>
        </w:rPr>
        <w:t>received QoE measurement according to the existing RRC spec</w:t>
      </w:r>
      <w:bookmarkEnd w:id="6"/>
      <w:r w:rsidRPr="002C7330">
        <w:rPr>
          <w:rFonts w:ascii="Arial" w:eastAsiaTheme="minorEastAsia" w:hAnsi="Arial" w:cs="Arial"/>
          <w:color w:val="000000"/>
          <w:shd w:val="clear" w:color="auto" w:fill="FFFFFF"/>
          <w:lang w:eastAsia="zh-CN"/>
        </w:rPr>
        <w:t>.</w:t>
      </w:r>
    </w:p>
    <w:p w14:paraId="52D84C63" w14:textId="0521A982" w:rsidR="002C7330" w:rsidRDefault="002C7330" w:rsidP="002C7330">
      <w:pPr>
        <w:pStyle w:val="B1"/>
        <w:spacing w:afterLines="50" w:after="120"/>
        <w:ind w:left="1506" w:hangingChars="750" w:hanging="1506"/>
        <w:rPr>
          <w:rFonts w:ascii="Arial" w:eastAsiaTheme="minorEastAsia" w:hAnsi="Arial" w:cs="Arial"/>
          <w:b/>
          <w:bCs/>
          <w:color w:val="000000"/>
          <w:shd w:val="clear" w:color="auto" w:fill="FFFFFF"/>
          <w:lang w:eastAsia="zh-CN"/>
        </w:rPr>
      </w:pPr>
      <w:r w:rsidRPr="00352571">
        <w:rPr>
          <w:rFonts w:ascii="Arial" w:eastAsiaTheme="minorEastAsia" w:hAnsi="Arial" w:cs="Arial" w:hint="eastAsia"/>
          <w:b/>
          <w:bCs/>
          <w:shd w:val="clear" w:color="auto" w:fill="FFFFFF"/>
          <w:lang w:eastAsia="zh-CN"/>
        </w:rPr>
        <w:t>O</w:t>
      </w:r>
      <w:r w:rsidRPr="00352571">
        <w:rPr>
          <w:rFonts w:ascii="Arial" w:eastAsiaTheme="minorEastAsia" w:hAnsi="Arial" w:cs="Arial"/>
          <w:b/>
          <w:bCs/>
          <w:shd w:val="clear" w:color="auto" w:fill="FFFFFF"/>
          <w:lang w:eastAsia="zh-CN"/>
        </w:rPr>
        <w:t xml:space="preserve">bservation </w:t>
      </w:r>
      <w:r>
        <w:rPr>
          <w:rFonts w:ascii="Arial" w:eastAsiaTheme="minorEastAsia" w:hAnsi="Arial" w:cs="Arial"/>
          <w:b/>
          <w:bCs/>
          <w:shd w:val="clear" w:color="auto" w:fill="FFFFFF"/>
          <w:lang w:eastAsia="zh-CN"/>
        </w:rPr>
        <w:t>2</w:t>
      </w:r>
      <w:r w:rsidRPr="002C7330">
        <w:rPr>
          <w:rFonts w:ascii="Arial" w:eastAsiaTheme="minorEastAsia" w:hAnsi="Arial" w:cs="Arial"/>
          <w:b/>
          <w:bCs/>
          <w:color w:val="000000"/>
          <w:shd w:val="clear" w:color="auto" w:fill="FFFFFF"/>
          <w:lang w:eastAsia="zh-CN"/>
        </w:rPr>
        <w:t xml:space="preserve">: </w:t>
      </w:r>
      <w:r w:rsidRPr="00352571">
        <w:rPr>
          <w:rFonts w:ascii="Arial" w:eastAsiaTheme="minorEastAsia" w:hAnsi="Arial" w:cs="Arial" w:hint="eastAsia"/>
          <w:b/>
          <w:bCs/>
          <w:color w:val="000000"/>
          <w:shd w:val="clear" w:color="auto" w:fill="FFFFFF"/>
          <w:lang w:eastAsia="zh-CN"/>
        </w:rPr>
        <w:t>Wit</w:t>
      </w:r>
      <w:r w:rsidRPr="00352571">
        <w:rPr>
          <w:rFonts w:ascii="Arial" w:eastAsiaTheme="minorEastAsia" w:hAnsi="Arial" w:cs="Arial"/>
          <w:b/>
          <w:bCs/>
          <w:color w:val="000000"/>
          <w:shd w:val="clear" w:color="auto" w:fill="FFFFFF"/>
          <w:lang w:eastAsia="zh-CN"/>
        </w:rPr>
        <w:t xml:space="preserve">hout coordination between MN and SN, </w:t>
      </w:r>
      <w:r w:rsidRPr="002C7330">
        <w:rPr>
          <w:rFonts w:ascii="Arial" w:eastAsiaTheme="minorEastAsia" w:hAnsi="Arial" w:cs="Arial"/>
          <w:b/>
          <w:bCs/>
          <w:color w:val="000000"/>
          <w:shd w:val="clear" w:color="auto" w:fill="FFFFFF"/>
          <w:lang w:eastAsia="zh-CN"/>
        </w:rPr>
        <w:t>same measConfigApplayerId may be allocated for two different QMC configurations in MN and SN respectively</w:t>
      </w:r>
      <w:r w:rsidRPr="00352571">
        <w:rPr>
          <w:rFonts w:ascii="Arial" w:eastAsiaTheme="minorEastAsia" w:hAnsi="Arial" w:cs="Arial"/>
          <w:b/>
          <w:bCs/>
          <w:color w:val="000000"/>
          <w:shd w:val="clear" w:color="auto" w:fill="FFFFFF"/>
          <w:lang w:eastAsia="zh-CN"/>
        </w:rPr>
        <w:t xml:space="preserve"> for a M-based QoE measurement</w:t>
      </w:r>
      <w:r>
        <w:rPr>
          <w:rFonts w:ascii="Arial" w:eastAsiaTheme="minorEastAsia" w:hAnsi="Arial" w:cs="Arial"/>
          <w:b/>
          <w:bCs/>
          <w:color w:val="000000"/>
          <w:shd w:val="clear" w:color="auto" w:fill="FFFFFF"/>
          <w:lang w:eastAsia="zh-CN"/>
        </w:rPr>
        <w:t>.</w:t>
      </w:r>
    </w:p>
    <w:p w14:paraId="1D2C48AD" w14:textId="5362C280" w:rsidR="002C7330" w:rsidRDefault="00414681" w:rsidP="002C7330">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T</w:t>
      </w:r>
      <w:r>
        <w:rPr>
          <w:rFonts w:ascii="Arial" w:eastAsiaTheme="minorEastAsia" w:hAnsi="Arial" w:cs="Arial"/>
          <w:color w:val="000000"/>
          <w:shd w:val="clear" w:color="auto" w:fill="FFFFFF"/>
          <w:lang w:eastAsia="zh-CN"/>
        </w:rPr>
        <w:t>o solve issue 2, the following solutions are possible:</w:t>
      </w:r>
    </w:p>
    <w:p w14:paraId="3FA6836C" w14:textId="77708F34" w:rsidR="00414681" w:rsidRPr="00D761BE" w:rsidRDefault="00414681" w:rsidP="00414681">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1: </w:t>
      </w:r>
      <w:r w:rsidR="00AD5B99">
        <w:rPr>
          <w:rFonts w:ascii="Arial" w:eastAsiaTheme="minorEastAsia" w:hAnsi="Arial" w:cs="Arial"/>
          <w:b/>
          <w:bCs/>
          <w:color w:val="000000"/>
          <w:u w:val="single"/>
          <w:shd w:val="clear" w:color="auto" w:fill="FFFFFF"/>
          <w:lang w:eastAsia="zh-CN"/>
        </w:rPr>
        <w:t>V</w:t>
      </w:r>
      <w:r w:rsidR="00AD5B99" w:rsidRPr="00414681">
        <w:rPr>
          <w:rFonts w:ascii="Arial" w:eastAsiaTheme="minorEastAsia" w:hAnsi="Arial" w:cs="Arial"/>
          <w:b/>
          <w:bCs/>
          <w:color w:val="000000"/>
          <w:u w:val="single"/>
          <w:shd w:val="clear" w:color="auto" w:fill="FFFFFF"/>
          <w:lang w:eastAsia="zh-CN"/>
        </w:rPr>
        <w:t xml:space="preserve">alue </w:t>
      </w:r>
      <w:r w:rsidRPr="00414681">
        <w:rPr>
          <w:rFonts w:ascii="Arial" w:eastAsiaTheme="minorEastAsia" w:hAnsi="Arial" w:cs="Arial"/>
          <w:b/>
          <w:bCs/>
          <w:color w:val="000000"/>
          <w:u w:val="single"/>
          <w:shd w:val="clear" w:color="auto" w:fill="FFFFFF"/>
          <w:lang w:eastAsia="zh-CN"/>
        </w:rPr>
        <w:t>range based solution</w:t>
      </w:r>
    </w:p>
    <w:p w14:paraId="02520D5F" w14:textId="3432B9D3" w:rsidR="00003402" w:rsidRDefault="00003402" w:rsidP="00003402">
      <w:pPr>
        <w:spacing w:after="60"/>
        <w:rPr>
          <w:rFonts w:ascii="Arial" w:eastAsiaTheme="minorEastAsia" w:hAnsi="Arial" w:cs="Arial"/>
          <w:color w:val="000000"/>
          <w:shd w:val="clear" w:color="auto" w:fill="FFFFFF"/>
          <w:lang w:eastAsia="zh-CN"/>
        </w:rPr>
      </w:pPr>
      <w:r w:rsidRPr="00003402">
        <w:rPr>
          <w:rFonts w:ascii="Arial" w:eastAsiaTheme="minorEastAsia" w:hAnsi="Arial" w:cs="Arial"/>
          <w:color w:val="000000"/>
          <w:shd w:val="clear" w:color="auto" w:fill="FFFFFF"/>
          <w:lang w:eastAsia="zh-CN"/>
        </w:rPr>
        <w:t>In solution</w:t>
      </w:r>
      <w:r>
        <w:rPr>
          <w:rFonts w:ascii="Arial" w:eastAsiaTheme="minorEastAsia" w:hAnsi="Arial" w:cs="Arial"/>
          <w:color w:val="000000"/>
          <w:shd w:val="clear" w:color="auto" w:fill="FFFFFF"/>
          <w:lang w:eastAsia="zh-CN"/>
        </w:rPr>
        <w:t xml:space="preserve"> 1</w:t>
      </w:r>
      <w:r w:rsidRPr="00003402">
        <w:rPr>
          <w:rFonts w:ascii="Arial" w:eastAsiaTheme="minorEastAsia" w:hAnsi="Arial" w:cs="Arial"/>
          <w:color w:val="000000"/>
          <w:shd w:val="clear" w:color="auto" w:fill="FFFFFF"/>
          <w:lang w:eastAsia="zh-CN"/>
        </w:rPr>
        <w:t>, the MN is responsible for RRC identifier (i.e., measConfigAppLayerId) value range allocation for QoE measurement. The MN allocates the value range of RRC identifier for QoE measurements used by SN. When SN configures a QoE measurement to UE, the SN selects one RRC identifier within the range for a QoE measurement triggered by SN.</w:t>
      </w:r>
    </w:p>
    <w:p w14:paraId="6B14F72C" w14:textId="190F97EA" w:rsidR="00414681" w:rsidRPr="00D761BE" w:rsidRDefault="00414681" w:rsidP="00414681">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w:t>
      </w:r>
      <w:r>
        <w:rPr>
          <w:rFonts w:ascii="Arial" w:eastAsiaTheme="minorEastAsia" w:hAnsi="Arial" w:cs="Arial"/>
          <w:b/>
          <w:bCs/>
          <w:color w:val="000000"/>
          <w:u w:val="single"/>
          <w:shd w:val="clear" w:color="auto" w:fill="FFFFFF"/>
          <w:lang w:eastAsia="zh-CN"/>
        </w:rPr>
        <w:t>2</w:t>
      </w:r>
      <w:r w:rsidRPr="00D761BE">
        <w:rPr>
          <w:rFonts w:ascii="Arial" w:eastAsiaTheme="minorEastAsia" w:hAnsi="Arial" w:cs="Arial"/>
          <w:b/>
          <w:bCs/>
          <w:color w:val="000000"/>
          <w:u w:val="single"/>
          <w:shd w:val="clear" w:color="auto" w:fill="FFFFFF"/>
          <w:lang w:eastAsia="zh-CN"/>
        </w:rPr>
        <w:t xml:space="preserve">: </w:t>
      </w:r>
      <w:r w:rsidR="00003402" w:rsidRPr="00003402">
        <w:rPr>
          <w:rFonts w:ascii="Arial" w:eastAsiaTheme="minorEastAsia" w:hAnsi="Arial" w:cs="Arial" w:hint="eastAsia"/>
          <w:b/>
          <w:bCs/>
          <w:color w:val="000000"/>
          <w:u w:val="single"/>
          <w:shd w:val="clear" w:color="auto" w:fill="FFFFFF"/>
          <w:lang w:eastAsia="zh-CN"/>
        </w:rPr>
        <w:t>SN</w:t>
      </w:r>
      <w:r w:rsidR="00003402" w:rsidRPr="00003402">
        <w:rPr>
          <w:rFonts w:ascii="Arial" w:eastAsiaTheme="minorEastAsia" w:hAnsi="Arial" w:cs="Arial"/>
          <w:b/>
          <w:bCs/>
          <w:color w:val="000000"/>
          <w:u w:val="single"/>
          <w:shd w:val="clear" w:color="auto" w:fill="FFFFFF"/>
          <w:lang w:eastAsia="zh-CN"/>
        </w:rPr>
        <w:t xml:space="preserve"> </w:t>
      </w:r>
      <w:r w:rsidR="004D2C63">
        <w:rPr>
          <w:rFonts w:ascii="Arial" w:eastAsiaTheme="minorEastAsia" w:hAnsi="Arial" w:cs="Arial"/>
          <w:b/>
          <w:bCs/>
          <w:color w:val="000000"/>
          <w:u w:val="single"/>
          <w:shd w:val="clear" w:color="auto" w:fill="FFFFFF"/>
          <w:lang w:eastAsia="zh-CN"/>
        </w:rPr>
        <w:t>r</w:t>
      </w:r>
      <w:r w:rsidR="004D2C63" w:rsidRPr="00003402">
        <w:rPr>
          <w:rFonts w:ascii="Arial" w:eastAsiaTheme="minorEastAsia" w:hAnsi="Arial" w:cs="Arial"/>
          <w:b/>
          <w:bCs/>
          <w:color w:val="000000"/>
          <w:u w:val="single"/>
          <w:shd w:val="clear" w:color="auto" w:fill="FFFFFF"/>
          <w:lang w:eastAsia="zh-CN"/>
        </w:rPr>
        <w:t>equest</w:t>
      </w:r>
      <w:r w:rsidR="004D2C63">
        <w:rPr>
          <w:rFonts w:ascii="Arial" w:eastAsiaTheme="minorEastAsia" w:hAnsi="Arial" w:cs="Arial"/>
          <w:b/>
          <w:bCs/>
          <w:color w:val="000000"/>
          <w:u w:val="single"/>
          <w:shd w:val="clear" w:color="auto" w:fill="FFFFFF"/>
          <w:lang w:eastAsia="zh-CN"/>
        </w:rPr>
        <w:t>s</w:t>
      </w:r>
      <w:r w:rsidR="004D2C63" w:rsidRPr="00003402">
        <w:rPr>
          <w:rFonts w:ascii="Arial" w:eastAsiaTheme="minorEastAsia" w:hAnsi="Arial" w:cs="Arial"/>
          <w:b/>
          <w:bCs/>
          <w:color w:val="000000"/>
          <w:u w:val="single"/>
          <w:shd w:val="clear" w:color="auto" w:fill="FFFFFF"/>
          <w:lang w:eastAsia="zh-CN"/>
        </w:rPr>
        <w:t xml:space="preserve"> </w:t>
      </w:r>
      <w:r w:rsidR="00003402" w:rsidRPr="00003402">
        <w:rPr>
          <w:rFonts w:ascii="Arial" w:eastAsiaTheme="minorEastAsia" w:hAnsi="Arial" w:cs="Arial"/>
          <w:b/>
          <w:bCs/>
          <w:color w:val="000000"/>
          <w:u w:val="single"/>
          <w:shd w:val="clear" w:color="auto" w:fill="FFFFFF"/>
          <w:lang w:eastAsia="zh-CN"/>
        </w:rPr>
        <w:t>RRC identifier from MN</w:t>
      </w:r>
    </w:p>
    <w:p w14:paraId="3F87D30A" w14:textId="0643B1B2" w:rsidR="00003402" w:rsidRPr="00003402" w:rsidRDefault="00003402" w:rsidP="00003402">
      <w:pPr>
        <w:spacing w:after="60"/>
        <w:rPr>
          <w:rFonts w:ascii="Arial" w:eastAsiaTheme="minorEastAsia" w:hAnsi="Arial" w:cs="Arial"/>
          <w:color w:val="000000"/>
          <w:shd w:val="clear" w:color="auto" w:fill="FFFFFF"/>
          <w:lang w:eastAsia="zh-CN"/>
        </w:rPr>
      </w:pPr>
      <w:r w:rsidRPr="00003402">
        <w:rPr>
          <w:rFonts w:ascii="Arial" w:eastAsiaTheme="minorEastAsia" w:hAnsi="Arial" w:cs="Arial"/>
          <w:color w:val="000000"/>
          <w:shd w:val="clear" w:color="auto" w:fill="FFFFFF"/>
          <w:lang w:eastAsia="zh-CN"/>
        </w:rPr>
        <w:t xml:space="preserve">In </w:t>
      </w:r>
      <w:r>
        <w:rPr>
          <w:rFonts w:ascii="Arial" w:eastAsiaTheme="minorEastAsia" w:hAnsi="Arial" w:cs="Arial"/>
          <w:color w:val="000000"/>
          <w:shd w:val="clear" w:color="auto" w:fill="FFFFFF"/>
          <w:lang w:eastAsia="zh-CN"/>
        </w:rPr>
        <w:t>solution 2,</w:t>
      </w:r>
      <w:r w:rsidRPr="00003402">
        <w:rPr>
          <w:rFonts w:ascii="Arial" w:eastAsiaTheme="minorEastAsia" w:hAnsi="Arial" w:cs="Arial"/>
          <w:color w:val="000000"/>
          <w:shd w:val="clear" w:color="auto" w:fill="FFFFFF"/>
          <w:lang w:eastAsia="zh-CN"/>
        </w:rPr>
        <w:t xml:space="preserve"> </w:t>
      </w:r>
      <w:bookmarkStart w:id="7" w:name="_Hlk113893912"/>
      <w:r w:rsidRPr="00003402">
        <w:rPr>
          <w:rFonts w:ascii="Arial" w:eastAsiaTheme="minorEastAsia" w:hAnsi="Arial" w:cs="Arial"/>
          <w:color w:val="000000"/>
          <w:shd w:val="clear" w:color="auto" w:fill="FFFFFF"/>
          <w:lang w:eastAsia="zh-CN"/>
        </w:rPr>
        <w:t xml:space="preserve">when receiving M-based QoE measurement and selecting a UE served by SN, SN sends QoE measurement ID required info to MN. The QoE measurement required ID info includes the QoE reference and service type. When receiving the QoE measurement required ID info, the MN allocates the measConfigAppLayerId for the QoE measurement and </w:t>
      </w:r>
      <w:r w:rsidR="00C76529">
        <w:rPr>
          <w:rFonts w:ascii="Arial" w:eastAsiaTheme="minorEastAsia" w:hAnsi="Arial" w:cs="Arial"/>
          <w:color w:val="000000"/>
          <w:shd w:val="clear" w:color="auto" w:fill="FFFFFF"/>
          <w:lang w:eastAsia="zh-CN"/>
        </w:rPr>
        <w:t>provides</w:t>
      </w:r>
      <w:r w:rsidR="00C76529" w:rsidRPr="00003402">
        <w:rPr>
          <w:rFonts w:ascii="Arial" w:eastAsiaTheme="minorEastAsia" w:hAnsi="Arial" w:cs="Arial"/>
          <w:color w:val="000000"/>
          <w:shd w:val="clear" w:color="auto" w:fill="FFFFFF"/>
          <w:lang w:eastAsia="zh-CN"/>
        </w:rPr>
        <w:t xml:space="preserve"> </w:t>
      </w:r>
      <w:r w:rsidRPr="00003402">
        <w:rPr>
          <w:rFonts w:ascii="Arial" w:eastAsiaTheme="minorEastAsia" w:hAnsi="Arial" w:cs="Arial"/>
          <w:color w:val="000000"/>
          <w:shd w:val="clear" w:color="auto" w:fill="FFFFFF"/>
          <w:lang w:eastAsia="zh-CN"/>
        </w:rPr>
        <w:t>it to SN.</w:t>
      </w:r>
    </w:p>
    <w:bookmarkEnd w:id="7"/>
    <w:p w14:paraId="2CD32D27" w14:textId="1594AAE5" w:rsidR="00003402" w:rsidRPr="00D761BE" w:rsidRDefault="00003402" w:rsidP="00003402">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w:t>
      </w:r>
      <w:r>
        <w:rPr>
          <w:rFonts w:ascii="Arial" w:eastAsiaTheme="minorEastAsia" w:hAnsi="Arial" w:cs="Arial"/>
          <w:b/>
          <w:bCs/>
          <w:color w:val="000000"/>
          <w:u w:val="single"/>
          <w:shd w:val="clear" w:color="auto" w:fill="FFFFFF"/>
          <w:lang w:eastAsia="zh-CN"/>
        </w:rPr>
        <w:t>3</w:t>
      </w:r>
      <w:r w:rsidRPr="00D761BE">
        <w:rPr>
          <w:rFonts w:ascii="Arial" w:eastAsiaTheme="minorEastAsia" w:hAnsi="Arial" w:cs="Arial"/>
          <w:b/>
          <w:bCs/>
          <w:color w:val="000000"/>
          <w:u w:val="single"/>
          <w:shd w:val="clear" w:color="auto" w:fill="FFFFFF"/>
          <w:lang w:eastAsia="zh-CN"/>
        </w:rPr>
        <w:t xml:space="preserve">: </w:t>
      </w:r>
      <w:r w:rsidR="00D20F76">
        <w:rPr>
          <w:rFonts w:ascii="Arial" w:eastAsiaTheme="minorEastAsia" w:hAnsi="Arial" w:cs="Arial"/>
          <w:b/>
          <w:bCs/>
          <w:color w:val="000000"/>
          <w:u w:val="single"/>
          <w:shd w:val="clear" w:color="auto" w:fill="FFFFFF"/>
          <w:lang w:eastAsia="zh-CN"/>
        </w:rPr>
        <w:t>MN/SN independent identifier</w:t>
      </w:r>
    </w:p>
    <w:p w14:paraId="0ECC8A6F" w14:textId="036CD249" w:rsidR="00414681" w:rsidRPr="009C5E98" w:rsidRDefault="009C5E98" w:rsidP="002C7330">
      <w:pPr>
        <w:spacing w:after="60"/>
        <w:rPr>
          <w:rFonts w:ascii="Arial" w:eastAsiaTheme="minorEastAsia" w:hAnsi="Arial" w:cs="Arial"/>
          <w:color w:val="000000"/>
          <w:shd w:val="clear" w:color="auto" w:fill="FFFFFF"/>
          <w:lang w:eastAsia="zh-CN"/>
        </w:rPr>
      </w:pPr>
      <w:r w:rsidRPr="009C5E98">
        <w:rPr>
          <w:rFonts w:ascii="Arial" w:eastAsiaTheme="minorEastAsia" w:hAnsi="Arial" w:cs="Arial"/>
          <w:color w:val="000000"/>
          <w:shd w:val="clear" w:color="auto" w:fill="FFFFFF"/>
          <w:lang w:eastAsia="zh-CN"/>
        </w:rPr>
        <w:t>In this solution, the MN and SN use independent RRC identifier for QoE measurement configuration. One example is the MN or SN provides an MN or SN index in addition to the measConfigAppLayerId when configuring the QoE measurement. The UE identifies the QoE measurement uniquely by the MN or SN index and the measConfigAppLayerId.</w:t>
      </w:r>
    </w:p>
    <w:p w14:paraId="21A44D77" w14:textId="2B4908CF" w:rsidR="0011243B" w:rsidRPr="00D761BE" w:rsidRDefault="0011243B" w:rsidP="0011243B">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or M-based QoE activation, RAN3 discusses how to coordinate RRC identifier (i.e., </w:t>
      </w:r>
      <w:r w:rsidRPr="0011243B">
        <w:rPr>
          <w:rFonts w:eastAsiaTheme="minorEastAsia" w:cs="Arial"/>
          <w:color w:val="000000"/>
          <w:shd w:val="clear" w:color="auto" w:fill="FFFFFF"/>
        </w:rPr>
        <w:t>measConfigApplayerId</w:t>
      </w:r>
      <w:r>
        <w:rPr>
          <w:rFonts w:eastAsiaTheme="minorEastAsia" w:cs="Arial"/>
          <w:color w:val="000000"/>
          <w:shd w:val="clear" w:color="auto" w:fill="FFFFFF"/>
        </w:rPr>
        <w:t xml:space="preserve">) </w:t>
      </w:r>
      <w:r w:rsidR="007805AB">
        <w:rPr>
          <w:rFonts w:eastAsiaTheme="minorEastAsia" w:cs="Arial"/>
          <w:color w:val="000000"/>
          <w:shd w:val="clear" w:color="auto" w:fill="FFFFFF"/>
        </w:rPr>
        <w:t xml:space="preserve">allocation </w:t>
      </w:r>
      <w:r>
        <w:rPr>
          <w:rFonts w:eastAsiaTheme="minorEastAsia" w:cs="Arial"/>
          <w:color w:val="000000"/>
          <w:shd w:val="clear" w:color="auto" w:fill="FFFFFF"/>
        </w:rPr>
        <w:t xml:space="preserve">between MN and SN. </w:t>
      </w:r>
    </w:p>
    <w:p w14:paraId="4175CCD0" w14:textId="3837C224" w:rsidR="00C12FE4" w:rsidRPr="00C12FE4" w:rsidRDefault="00CC0E71" w:rsidP="00CC0E71">
      <w:pPr>
        <w:pStyle w:val="Proposal"/>
        <w:numPr>
          <w:ilvl w:val="0"/>
          <w:numId w:val="0"/>
        </w:numPr>
        <w:spacing w:before="60" w:after="60"/>
        <w:jc w:val="left"/>
        <w:rPr>
          <w:rFonts w:eastAsiaTheme="minorEastAsia" w:cs="Arial"/>
          <w:color w:val="000000"/>
          <w:u w:val="single"/>
          <w:shd w:val="clear" w:color="auto" w:fill="FFFFFF"/>
        </w:rPr>
      </w:pPr>
      <w:r w:rsidRPr="00CC0E71">
        <w:rPr>
          <w:rFonts w:eastAsiaTheme="minorEastAsia" w:cs="Arial" w:hint="eastAsia"/>
          <w:color w:val="000000"/>
          <w:u w:val="single"/>
          <w:shd w:val="clear" w:color="auto" w:fill="FFFFFF"/>
        </w:rPr>
        <w:lastRenderedPageBreak/>
        <w:t>Q</w:t>
      </w:r>
      <w:r w:rsidRPr="00CC0E71">
        <w:rPr>
          <w:rFonts w:eastAsiaTheme="minorEastAsia" w:cs="Arial"/>
          <w:color w:val="000000"/>
          <w:u w:val="single"/>
          <w:shd w:val="clear" w:color="auto" w:fill="FFFFFF"/>
        </w:rPr>
        <w:t>oE pause/resume</w:t>
      </w:r>
      <w:r w:rsidR="006E1C71">
        <w:rPr>
          <w:rFonts w:eastAsiaTheme="minorEastAsia" w:cs="Arial"/>
          <w:color w:val="000000"/>
          <w:u w:val="single"/>
          <w:shd w:val="clear" w:color="auto" w:fill="FFFFFF"/>
        </w:rPr>
        <w:t xml:space="preserve"> in NR-DC</w:t>
      </w:r>
    </w:p>
    <w:p w14:paraId="02074A34" w14:textId="2019D12D" w:rsidR="00CC0E71" w:rsidRPr="00CC0E71" w:rsidRDefault="00CC0E71" w:rsidP="00CC0E71">
      <w:pPr>
        <w:spacing w:after="60"/>
        <w:rPr>
          <w:rFonts w:ascii="Arial" w:eastAsiaTheme="minorEastAsia" w:hAnsi="Arial" w:cs="Arial"/>
          <w:color w:val="000000"/>
          <w:shd w:val="clear" w:color="auto" w:fill="FFFFFF"/>
          <w:lang w:eastAsia="zh-CN"/>
        </w:rPr>
      </w:pPr>
      <w:r w:rsidRPr="00CC0E71">
        <w:rPr>
          <w:rFonts w:ascii="Arial" w:eastAsiaTheme="minorEastAsia" w:hAnsi="Arial" w:cs="Arial"/>
          <w:color w:val="000000"/>
          <w:shd w:val="clear" w:color="auto" w:fill="FFFFFF"/>
          <w:lang w:eastAsia="zh-CN"/>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08F03B2B" w14:textId="7E351DEE" w:rsidR="00CC0E71" w:rsidRDefault="00CC0E71" w:rsidP="00CC0E71">
      <w:pPr>
        <w:spacing w:after="60"/>
        <w:rPr>
          <w:rFonts w:ascii="Arial" w:eastAsiaTheme="minorEastAsia" w:hAnsi="Arial" w:cs="Arial"/>
          <w:color w:val="000000"/>
          <w:shd w:val="clear" w:color="auto" w:fill="FFFFFF"/>
          <w:lang w:eastAsia="zh-CN"/>
        </w:rPr>
      </w:pPr>
      <w:r w:rsidRPr="00CC0E71">
        <w:rPr>
          <w:rFonts w:ascii="Arial" w:eastAsiaTheme="minorEastAsia" w:hAnsi="Arial" w:cs="Arial"/>
          <w:color w:val="000000"/>
          <w:shd w:val="clear" w:color="auto" w:fill="FFFFFF"/>
          <w:lang w:eastAsia="zh-CN"/>
        </w:rPr>
        <w:t xml:space="preserve">For example, the MN configures QMC pause/resume taking both MN and SN overload information into account. The UE </w:t>
      </w:r>
      <w:r w:rsidR="00EB0E61">
        <w:rPr>
          <w:rFonts w:ascii="Arial" w:eastAsiaTheme="minorEastAsia" w:hAnsi="Arial" w:cs="Arial"/>
          <w:color w:val="000000"/>
          <w:shd w:val="clear" w:color="auto" w:fill="FFFFFF"/>
          <w:lang w:eastAsia="zh-CN"/>
        </w:rPr>
        <w:t xml:space="preserve">then </w:t>
      </w:r>
      <w:r w:rsidRPr="00CC0E71">
        <w:rPr>
          <w:rFonts w:ascii="Arial" w:eastAsiaTheme="minorEastAsia" w:hAnsi="Arial" w:cs="Arial"/>
          <w:color w:val="000000"/>
          <w:shd w:val="clear" w:color="auto" w:fill="FFFFFF"/>
          <w:lang w:eastAsia="zh-CN"/>
        </w:rPr>
        <w:t>pauses or resumes the QoE measurement reporting on both DC legs.</w:t>
      </w:r>
      <w:r>
        <w:rPr>
          <w:rFonts w:ascii="Arial" w:eastAsiaTheme="minorEastAsia" w:hAnsi="Arial" w:cs="Arial"/>
          <w:color w:val="000000"/>
          <w:shd w:val="clear" w:color="auto" w:fill="FFFFFF"/>
          <w:lang w:eastAsia="zh-CN"/>
        </w:rPr>
        <w:t xml:space="preserve"> </w:t>
      </w:r>
      <w:r w:rsidRPr="00CC0E71">
        <w:rPr>
          <w:rFonts w:ascii="Arial" w:eastAsiaTheme="minorEastAsia" w:hAnsi="Arial" w:cs="Arial"/>
          <w:color w:val="000000"/>
          <w:shd w:val="clear" w:color="auto" w:fill="FFFFFF"/>
          <w:lang w:eastAsia="zh-CN"/>
        </w:rPr>
        <w:t>The MN can infer the SN overload status for QoE measurement reporting</w:t>
      </w:r>
      <w:r>
        <w:rPr>
          <w:rFonts w:ascii="Arial" w:eastAsiaTheme="minorEastAsia" w:hAnsi="Arial" w:cs="Arial"/>
          <w:color w:val="000000"/>
          <w:shd w:val="clear" w:color="auto" w:fill="FFFFFF"/>
          <w:lang w:eastAsia="zh-CN"/>
        </w:rPr>
        <w:t xml:space="preserve"> by implementation e.g.</w:t>
      </w:r>
      <w:r w:rsidRPr="00CC0E71">
        <w:rPr>
          <w:rFonts w:ascii="Arial" w:eastAsiaTheme="minorEastAsia" w:hAnsi="Arial" w:cs="Arial"/>
          <w:color w:val="000000"/>
          <w:shd w:val="clear" w:color="auto" w:fill="FFFFFF"/>
          <w:lang w:eastAsia="zh-CN"/>
        </w:rPr>
        <w:t xml:space="preserve"> according to the flow control info.</w:t>
      </w:r>
    </w:p>
    <w:p w14:paraId="2F4B170E" w14:textId="24A8445F" w:rsidR="00CC0E71" w:rsidRPr="00CC0E71" w:rsidRDefault="00CC0E71" w:rsidP="00CC0E7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CC0E71">
        <w:rPr>
          <w:rFonts w:ascii="Arial" w:eastAsiaTheme="minorEastAsia" w:hAnsi="Arial" w:cs="Arial"/>
          <w:color w:val="000000"/>
          <w:shd w:val="clear" w:color="auto" w:fill="FFFFFF"/>
          <w:lang w:eastAsia="zh-CN"/>
        </w:rPr>
        <w:t xml:space="preserve">he MN decides to pause to the QoE measurement reporting if both MN and SN are overloaded for QoE measurement reporting. </w:t>
      </w:r>
      <w:r>
        <w:rPr>
          <w:rFonts w:ascii="Arial" w:eastAsiaTheme="minorEastAsia" w:hAnsi="Arial" w:cs="Arial"/>
          <w:color w:val="000000"/>
          <w:shd w:val="clear" w:color="auto" w:fill="FFFFFF"/>
          <w:lang w:eastAsia="zh-CN"/>
        </w:rPr>
        <w:t>T</w:t>
      </w:r>
      <w:r w:rsidRPr="00CC0E71">
        <w:rPr>
          <w:rFonts w:ascii="Arial" w:eastAsiaTheme="minorEastAsia" w:hAnsi="Arial" w:cs="Arial"/>
          <w:color w:val="000000"/>
          <w:shd w:val="clear" w:color="auto" w:fill="FFFFFF"/>
          <w:lang w:eastAsia="zh-CN"/>
        </w:rPr>
        <w:t xml:space="preserve">he MN </w:t>
      </w:r>
      <w:r>
        <w:rPr>
          <w:rFonts w:ascii="Arial" w:eastAsiaTheme="minorEastAsia" w:hAnsi="Arial" w:cs="Arial"/>
          <w:color w:val="000000"/>
          <w:shd w:val="clear" w:color="auto" w:fill="FFFFFF"/>
          <w:lang w:eastAsia="zh-CN"/>
        </w:rPr>
        <w:t>sets</w:t>
      </w:r>
      <w:r w:rsidRPr="00CC0E71">
        <w:rPr>
          <w:rFonts w:ascii="Arial" w:eastAsiaTheme="minorEastAsia" w:hAnsi="Arial" w:cs="Arial"/>
          <w:color w:val="000000"/>
          <w:shd w:val="clear" w:color="auto" w:fill="FFFFFF"/>
          <w:lang w:eastAsia="zh-CN"/>
        </w:rPr>
        <w:t xml:space="preserve"> </w:t>
      </w:r>
      <w:r w:rsidRPr="00CC0E71">
        <w:rPr>
          <w:rFonts w:ascii="Arial" w:eastAsiaTheme="minorEastAsia" w:hAnsi="Arial" w:cs="Arial"/>
          <w:i/>
          <w:iCs/>
          <w:color w:val="000000"/>
          <w:shd w:val="clear" w:color="auto" w:fill="FFFFFF"/>
          <w:lang w:eastAsia="zh-CN"/>
        </w:rPr>
        <w:t>pauseReporting</w:t>
      </w:r>
      <w:r w:rsidRPr="00CC0E71">
        <w:rPr>
          <w:rFonts w:ascii="Arial" w:eastAsiaTheme="minorEastAsia" w:hAnsi="Arial" w:cs="Arial"/>
          <w:color w:val="000000"/>
          <w:shd w:val="clear" w:color="auto" w:fill="FFFFFF"/>
          <w:lang w:eastAsia="zh-CN"/>
        </w:rPr>
        <w:t xml:space="preserve"> to true and send it to UE.</w:t>
      </w:r>
    </w:p>
    <w:p w14:paraId="6B67168A" w14:textId="356402E3" w:rsidR="00AE0361" w:rsidRDefault="00897F5D" w:rsidP="00CC0E71">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W</w:t>
      </w:r>
      <w:r>
        <w:rPr>
          <w:rFonts w:eastAsiaTheme="minorEastAsia" w:cs="Arial"/>
          <w:color w:val="000000"/>
          <w:shd w:val="clear" w:color="auto" w:fill="FFFFFF"/>
        </w:rPr>
        <w:t xml:space="preserve">hen setting ‘pause or resume’, both MN and SN overload should be taken into account. The UE shall </w:t>
      </w:r>
      <w:r w:rsidR="00EB0E61">
        <w:rPr>
          <w:rFonts w:eastAsiaTheme="minorEastAsia" w:cs="Arial"/>
          <w:color w:val="000000"/>
          <w:shd w:val="clear" w:color="auto" w:fill="FFFFFF"/>
        </w:rPr>
        <w:t xml:space="preserve">then </w:t>
      </w:r>
      <w:r>
        <w:rPr>
          <w:rFonts w:eastAsiaTheme="minorEastAsia" w:cs="Arial"/>
          <w:color w:val="000000"/>
          <w:shd w:val="clear" w:color="auto" w:fill="FFFFFF"/>
        </w:rPr>
        <w:t>pause</w:t>
      </w:r>
      <w:r w:rsidRPr="00CC0E71">
        <w:rPr>
          <w:rFonts w:eastAsiaTheme="minorEastAsia" w:cs="Arial"/>
          <w:color w:val="000000"/>
          <w:shd w:val="clear" w:color="auto" w:fill="FFFFFF"/>
        </w:rPr>
        <w:t xml:space="preserve"> or resume the QoE measurement reporting on both DC legs</w:t>
      </w:r>
      <w:r>
        <w:rPr>
          <w:rFonts w:eastAsiaTheme="minorEastAsia" w:cs="Arial"/>
          <w:color w:val="000000"/>
          <w:shd w:val="clear" w:color="auto" w:fill="FFFFFF"/>
        </w:rPr>
        <w:t>.</w:t>
      </w:r>
    </w:p>
    <w:p w14:paraId="69FE5CD6" w14:textId="0218A732" w:rsidR="00AE0361" w:rsidRDefault="006E1C71" w:rsidP="00897F5D">
      <w:pPr>
        <w:pStyle w:val="Proposal"/>
        <w:numPr>
          <w:ilvl w:val="0"/>
          <w:numId w:val="0"/>
        </w:numPr>
        <w:spacing w:before="60" w:after="60"/>
        <w:jc w:val="left"/>
        <w:rPr>
          <w:rFonts w:eastAsiaTheme="minorEastAsia" w:cs="Arial"/>
          <w:color w:val="000000"/>
          <w:u w:val="single"/>
          <w:shd w:val="clear" w:color="auto" w:fill="FFFFFF"/>
        </w:rPr>
      </w:pPr>
      <w:r w:rsidRPr="006E1C71">
        <w:rPr>
          <w:rFonts w:eastAsiaTheme="minorEastAsia" w:cs="Arial"/>
          <w:color w:val="000000"/>
          <w:u w:val="single"/>
          <w:shd w:val="clear" w:color="auto" w:fill="FFFFFF"/>
        </w:rPr>
        <w:t xml:space="preserve">RAN-visible </w:t>
      </w:r>
      <w:r w:rsidRPr="006E1C71">
        <w:rPr>
          <w:rFonts w:eastAsiaTheme="minorEastAsia" w:cs="Arial" w:hint="eastAsia"/>
          <w:color w:val="000000"/>
          <w:u w:val="single"/>
          <w:shd w:val="clear" w:color="auto" w:fill="FFFFFF"/>
        </w:rPr>
        <w:t>QoE</w:t>
      </w:r>
      <w:r w:rsidRPr="006E1C71">
        <w:rPr>
          <w:rFonts w:eastAsiaTheme="minorEastAsia" w:cs="Arial"/>
          <w:color w:val="000000"/>
          <w:u w:val="single"/>
          <w:shd w:val="clear" w:color="auto" w:fill="FFFFFF"/>
        </w:rPr>
        <w:t xml:space="preserve"> in NR-DC</w:t>
      </w:r>
    </w:p>
    <w:p w14:paraId="06D2D0CE" w14:textId="3DC6CA5D" w:rsidR="00D96DEC" w:rsidRPr="00D96DEC" w:rsidRDefault="00D96DEC" w:rsidP="00D96DEC">
      <w:pPr>
        <w:spacing w:after="60"/>
        <w:rPr>
          <w:rFonts w:ascii="Arial" w:eastAsiaTheme="minorEastAsia" w:hAnsi="Arial" w:cs="Arial"/>
          <w:color w:val="000000"/>
          <w:shd w:val="clear" w:color="auto" w:fill="FFFFFF"/>
          <w:lang w:eastAsia="zh-CN"/>
        </w:rPr>
      </w:pPr>
      <w:r w:rsidRPr="00D96DEC">
        <w:rPr>
          <w:rFonts w:ascii="Arial" w:eastAsiaTheme="minorEastAsia" w:hAnsi="Arial" w:cs="Arial" w:hint="eastAsia"/>
          <w:color w:val="000000"/>
          <w:shd w:val="clear" w:color="auto" w:fill="FFFFFF"/>
          <w:lang w:eastAsia="zh-CN"/>
        </w:rPr>
        <w:t>R</w:t>
      </w:r>
      <w:r w:rsidRPr="00D96DEC">
        <w:rPr>
          <w:rFonts w:ascii="Arial" w:eastAsiaTheme="minorEastAsia" w:hAnsi="Arial" w:cs="Arial"/>
          <w:color w:val="000000"/>
          <w:shd w:val="clear" w:color="auto" w:fill="FFFFFF"/>
          <w:lang w:eastAsia="zh-CN"/>
        </w:rPr>
        <w:t>egarding RVQoE in NR-DC, the following agreements were made in RAN3#117e:</w:t>
      </w:r>
    </w:p>
    <w:p w14:paraId="6865255D" w14:textId="669B7E60" w:rsidR="00D96DEC" w:rsidRPr="00D96DEC" w:rsidRDefault="00D96DEC" w:rsidP="00D96DEC">
      <w:pPr>
        <w:pStyle w:val="B1"/>
        <w:spacing w:after="60"/>
        <w:rPr>
          <w:rFonts w:ascii="Arial" w:eastAsiaTheme="minorEastAsia" w:hAnsi="Arial" w:cs="Arial"/>
          <w:shd w:val="clear" w:color="auto" w:fill="FFFFFF"/>
          <w:lang w:eastAsia="zh-CN"/>
        </w:rPr>
      </w:pPr>
      <w:r w:rsidRPr="00D96DEC">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shd w:val="clear" w:color="auto" w:fill="FFFFFF"/>
          <w:lang w:eastAsia="zh-CN"/>
        </w:rPr>
        <w:t>WA: MN and SN can generate RVQoE configurations.</w:t>
      </w:r>
    </w:p>
    <w:p w14:paraId="0B574CE9" w14:textId="6FEE24AE" w:rsidR="00D96DEC" w:rsidRPr="00D96DEC" w:rsidRDefault="00D96DEC" w:rsidP="00D96DEC">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shd w:val="clear" w:color="auto" w:fill="FFFFFF"/>
          <w:lang w:eastAsia="zh-CN"/>
        </w:rPr>
        <w:t>MN and SN should coordinate about configuring a dual-connected UE with RVQoE measurements. The details of the coordination are FFS.</w:t>
      </w:r>
    </w:p>
    <w:p w14:paraId="2F2E3E3E" w14:textId="51CED4C7" w:rsidR="00D96DEC" w:rsidRPr="00D96DEC" w:rsidRDefault="00D96DEC" w:rsidP="00D96DEC">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shd w:val="clear" w:color="auto" w:fill="FFFFFF"/>
          <w:lang w:eastAsia="zh-CN"/>
        </w:rPr>
        <w:t>WA: UE can send RVQoE report to MN, MN then forward the RVQoE report to SN if needed, and vice versa.</w:t>
      </w:r>
    </w:p>
    <w:p w14:paraId="69749024" w14:textId="77777777" w:rsidR="00D96DEC" w:rsidRPr="00D96DEC" w:rsidRDefault="00D96DEC" w:rsidP="00D96DEC">
      <w:pPr>
        <w:spacing w:after="60"/>
        <w:rPr>
          <w:rFonts w:ascii="Arial" w:eastAsiaTheme="minorEastAsia" w:hAnsi="Arial" w:cs="Arial"/>
          <w:color w:val="000000"/>
          <w:shd w:val="clear" w:color="auto" w:fill="FFFFFF"/>
          <w:lang w:eastAsia="zh-CN"/>
        </w:rPr>
      </w:pPr>
      <w:r w:rsidRPr="00D96DEC">
        <w:rPr>
          <w:rFonts w:ascii="Arial" w:eastAsiaTheme="minorEastAsia" w:hAnsi="Arial" w:cs="Arial"/>
          <w:color w:val="000000"/>
          <w:shd w:val="clear" w:color="auto" w:fill="FFFFFF"/>
          <w:lang w:eastAsia="zh-CN"/>
        </w:rPr>
        <w:t>There are two possibilities regarding RVQoE configuration in NR-DC:</w:t>
      </w:r>
    </w:p>
    <w:p w14:paraId="37CAA0E7" w14:textId="027D3525" w:rsidR="00D96DEC" w:rsidRPr="00D96DEC" w:rsidRDefault="00D96DEC" w:rsidP="00D96DEC">
      <w:pPr>
        <w:pStyle w:val="B1"/>
        <w:spacing w:after="60"/>
        <w:rPr>
          <w:rFonts w:ascii="Arial" w:eastAsiaTheme="minorEastAsia" w:hAnsi="Arial" w:cs="Arial"/>
          <w:shd w:val="clear" w:color="auto" w:fill="FFFFFF"/>
          <w:lang w:eastAsia="zh-CN"/>
        </w:rPr>
      </w:pPr>
      <w:r w:rsidRPr="00D96DEC">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D96DEC">
        <w:rPr>
          <w:rFonts w:ascii="Arial" w:eastAsiaTheme="minorEastAsia" w:hAnsi="Arial" w:cs="Arial" w:hint="eastAsia"/>
          <w:shd w:val="clear" w:color="auto" w:fill="FFFFFF"/>
          <w:lang w:eastAsia="zh-CN"/>
        </w:rPr>
        <w:t>O</w:t>
      </w:r>
      <w:r w:rsidRPr="00D96DEC">
        <w:rPr>
          <w:rFonts w:ascii="Arial" w:eastAsiaTheme="minorEastAsia" w:hAnsi="Arial" w:cs="Arial"/>
          <w:shd w:val="clear" w:color="auto" w:fill="FFFFFF"/>
          <w:lang w:eastAsia="zh-CN"/>
        </w:rPr>
        <w:t xml:space="preserve">ption 1: </w:t>
      </w:r>
      <w:r w:rsidRPr="00D96DEC">
        <w:rPr>
          <w:rFonts w:ascii="Arial" w:eastAsiaTheme="minorEastAsia" w:hAnsi="Arial" w:cs="Arial" w:hint="eastAsia"/>
          <w:shd w:val="clear" w:color="auto" w:fill="FFFFFF"/>
          <w:lang w:eastAsia="zh-CN"/>
        </w:rPr>
        <w:t>MN</w:t>
      </w:r>
      <w:r w:rsidRPr="00D96DEC">
        <w:rPr>
          <w:rFonts w:ascii="Arial" w:eastAsiaTheme="minorEastAsia" w:hAnsi="Arial" w:cs="Arial"/>
          <w:shd w:val="clear" w:color="auto" w:fill="FFFFFF"/>
          <w:lang w:eastAsia="zh-CN"/>
        </w:rPr>
        <w:t xml:space="preserve"> and SN can configure independent RVQoE measurement of a same QoE measurement to the UE. In the option 1, the issue is how to allocate RRC identifier for the independent RVQoE which is similar as the Issue 2.</w:t>
      </w:r>
    </w:p>
    <w:p w14:paraId="61B5FBFF" w14:textId="3A56636D" w:rsidR="00D96DEC" w:rsidRDefault="00D96DEC" w:rsidP="003D7AD9">
      <w:pPr>
        <w:pStyle w:val="B1"/>
        <w:spacing w:after="60"/>
        <w:rPr>
          <w:rFonts w:eastAsiaTheme="minorEastAsia"/>
          <w:lang w:val="en-US"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hint="eastAsia"/>
          <w:shd w:val="clear" w:color="auto" w:fill="FFFFFF"/>
          <w:lang w:eastAsia="zh-CN"/>
        </w:rPr>
        <w:t>O</w:t>
      </w:r>
      <w:r w:rsidRPr="00D96DEC">
        <w:rPr>
          <w:rFonts w:ascii="Arial" w:eastAsiaTheme="minorEastAsia" w:hAnsi="Arial" w:cs="Arial"/>
          <w:shd w:val="clear" w:color="auto" w:fill="FFFFFF"/>
          <w:lang w:eastAsia="zh-CN"/>
        </w:rPr>
        <w:t xml:space="preserve">ption 2: MN and SN can only configure one </w:t>
      </w:r>
      <w:r w:rsidR="002A19BB">
        <w:rPr>
          <w:rFonts w:ascii="Arial" w:eastAsiaTheme="minorEastAsia" w:hAnsi="Arial" w:cs="Arial"/>
          <w:shd w:val="clear" w:color="auto" w:fill="FFFFFF"/>
          <w:lang w:eastAsia="zh-CN"/>
        </w:rPr>
        <w:t xml:space="preserve">common </w:t>
      </w:r>
      <w:r w:rsidRPr="00D96DEC">
        <w:rPr>
          <w:rFonts w:ascii="Arial" w:eastAsiaTheme="minorEastAsia" w:hAnsi="Arial" w:cs="Arial"/>
          <w:shd w:val="clear" w:color="auto" w:fill="FFFFFF"/>
          <w:lang w:eastAsia="zh-CN"/>
        </w:rPr>
        <w:t>(a single) RVQoE measurement for a same QoE measurement to the UE.</w:t>
      </w:r>
      <w:r w:rsidR="003333B7">
        <w:rPr>
          <w:rFonts w:ascii="Arial" w:eastAsiaTheme="minorEastAsia" w:hAnsi="Arial" w:cs="Arial"/>
          <w:shd w:val="clear" w:color="auto" w:fill="FFFFFF"/>
          <w:lang w:eastAsia="zh-CN"/>
        </w:rPr>
        <w:t xml:space="preserve"> </w:t>
      </w:r>
      <w:r w:rsidRPr="003333B7">
        <w:rPr>
          <w:rFonts w:ascii="Arial" w:eastAsiaTheme="minorEastAsia" w:hAnsi="Arial" w:cs="Arial" w:hint="eastAsia"/>
          <w:shd w:val="clear" w:color="auto" w:fill="FFFFFF"/>
          <w:lang w:eastAsia="zh-CN"/>
        </w:rPr>
        <w:t>I</w:t>
      </w:r>
      <w:r w:rsidRPr="003333B7">
        <w:rPr>
          <w:rFonts w:ascii="Arial" w:eastAsiaTheme="minorEastAsia" w:hAnsi="Arial" w:cs="Arial"/>
          <w:shd w:val="clear" w:color="auto" w:fill="FFFFFF"/>
          <w:lang w:eastAsia="zh-CN"/>
        </w:rPr>
        <w:t xml:space="preserve">n the option 2, </w:t>
      </w:r>
      <w:r w:rsidR="003D7AD9">
        <w:rPr>
          <w:rFonts w:ascii="Arial" w:eastAsiaTheme="minorEastAsia" w:hAnsi="Arial" w:cs="Arial"/>
          <w:shd w:val="clear" w:color="auto" w:fill="FFFFFF"/>
          <w:lang w:eastAsia="zh-CN"/>
        </w:rPr>
        <w:t>the potential issues a</w:t>
      </w:r>
      <w:r w:rsidR="003D7AD9" w:rsidRPr="003D7AD9">
        <w:rPr>
          <w:rFonts w:ascii="Arial" w:eastAsiaTheme="minorEastAsia" w:hAnsi="Arial" w:cs="Arial"/>
          <w:shd w:val="clear" w:color="auto" w:fill="FFFFFF"/>
          <w:lang w:eastAsia="zh-CN"/>
        </w:rPr>
        <w:t>re</w:t>
      </w:r>
      <w:r w:rsidR="003D7AD9">
        <w:rPr>
          <w:rFonts w:ascii="Arial" w:eastAsiaTheme="minorEastAsia" w:hAnsi="Arial" w:cs="Arial"/>
          <w:shd w:val="clear" w:color="auto" w:fill="FFFFFF"/>
          <w:lang w:eastAsia="zh-CN"/>
        </w:rPr>
        <w:t xml:space="preserve"> that </w:t>
      </w:r>
      <w:r w:rsidRPr="003D7AD9">
        <w:rPr>
          <w:rFonts w:ascii="Arial" w:eastAsiaTheme="minorEastAsia" w:hAnsi="Arial" w:cs="Arial"/>
          <w:shd w:val="clear" w:color="auto" w:fill="FFFFFF"/>
          <w:lang w:eastAsia="zh-CN"/>
        </w:rPr>
        <w:t xml:space="preserve">the MN/SN have already configured the QoE measurement to the UE, but the peer node (SN/MN) may need to configure </w:t>
      </w:r>
      <w:bookmarkStart w:id="8" w:name="_Hlk113978016"/>
      <w:r w:rsidRPr="003D7AD9">
        <w:rPr>
          <w:rFonts w:ascii="Arial" w:eastAsiaTheme="minorEastAsia" w:hAnsi="Arial" w:cs="Arial"/>
          <w:shd w:val="clear" w:color="auto" w:fill="FFFFFF"/>
          <w:lang w:eastAsia="zh-CN"/>
        </w:rPr>
        <w:t>RAN visible QoE</w:t>
      </w:r>
      <w:bookmarkEnd w:id="8"/>
      <w:r w:rsidRPr="003D7AD9">
        <w:rPr>
          <w:rFonts w:ascii="Arial" w:eastAsiaTheme="minorEastAsia" w:hAnsi="Arial" w:cs="Arial"/>
          <w:shd w:val="clear" w:color="auto" w:fill="FFFFFF"/>
          <w:lang w:eastAsia="zh-CN"/>
        </w:rPr>
        <w:t xml:space="preserve"> </w:t>
      </w:r>
      <w:r w:rsidRPr="003D7AD9">
        <w:rPr>
          <w:rFonts w:ascii="Arial" w:eastAsiaTheme="minorEastAsia" w:hAnsi="Arial" w:cs="Arial" w:hint="eastAsia"/>
          <w:shd w:val="clear" w:color="auto" w:fill="FFFFFF"/>
          <w:lang w:eastAsia="zh-CN"/>
        </w:rPr>
        <w:t>(</w:t>
      </w:r>
      <w:r w:rsidRPr="003D7AD9">
        <w:rPr>
          <w:rFonts w:ascii="Arial" w:eastAsiaTheme="minorEastAsia" w:hAnsi="Arial" w:cs="Arial"/>
          <w:shd w:val="clear" w:color="auto" w:fill="FFFFFF"/>
          <w:lang w:eastAsia="zh-CN"/>
        </w:rPr>
        <w:t>RVQoE) measurement to the UE for collecting RVQoE measurement results. The peer node needs to know the RRC identifier of the QoE measurement for RVQoE measurement configuration. How the peer node gets the RRC identifier of the QoE measurement needs to be solved.</w:t>
      </w:r>
      <w:r w:rsidR="003D7AD9" w:rsidRPr="003D7AD9">
        <w:rPr>
          <w:rFonts w:ascii="Arial" w:eastAsiaTheme="minorEastAsia" w:hAnsi="Arial" w:cs="Arial"/>
          <w:shd w:val="clear" w:color="auto" w:fill="FFFFFF"/>
          <w:lang w:eastAsia="zh-CN"/>
        </w:rPr>
        <w:t xml:space="preserve"> </w:t>
      </w:r>
      <w:r w:rsidR="003D7AD9">
        <w:rPr>
          <w:rFonts w:ascii="Arial" w:eastAsiaTheme="minorEastAsia" w:hAnsi="Arial" w:cs="Arial"/>
          <w:shd w:val="clear" w:color="auto" w:fill="FFFFFF"/>
          <w:lang w:eastAsia="zh-CN"/>
        </w:rPr>
        <w:t xml:space="preserve">When </w:t>
      </w:r>
      <w:r w:rsidRPr="003D7AD9">
        <w:rPr>
          <w:rFonts w:ascii="Arial" w:eastAsiaTheme="minorEastAsia" w:hAnsi="Arial" w:cs="Arial"/>
          <w:shd w:val="clear" w:color="auto" w:fill="FFFFFF"/>
          <w:lang w:eastAsia="zh-CN"/>
        </w:rPr>
        <w:t xml:space="preserve">the RVQoE </w:t>
      </w:r>
      <w:r w:rsidR="002A19BB">
        <w:rPr>
          <w:rFonts w:ascii="Arial" w:eastAsiaTheme="minorEastAsia" w:hAnsi="Arial" w:cs="Arial"/>
          <w:shd w:val="clear" w:color="auto" w:fill="FFFFFF"/>
          <w:lang w:eastAsia="zh-CN"/>
        </w:rPr>
        <w:t xml:space="preserve">measurement </w:t>
      </w:r>
      <w:r w:rsidRPr="003D7AD9">
        <w:rPr>
          <w:rFonts w:ascii="Arial" w:eastAsiaTheme="minorEastAsia" w:hAnsi="Arial" w:cs="Arial"/>
          <w:shd w:val="clear" w:color="auto" w:fill="FFFFFF"/>
          <w:lang w:eastAsia="zh-CN"/>
        </w:rPr>
        <w:t xml:space="preserve">is generated by UE application layer, how the UE RRC layer selects the reporting leg (i.e. MCG v.s. SCG) </w:t>
      </w:r>
      <w:r w:rsidR="003D7AD9">
        <w:rPr>
          <w:rFonts w:ascii="Arial" w:eastAsiaTheme="minorEastAsia" w:hAnsi="Arial" w:cs="Arial"/>
          <w:shd w:val="clear" w:color="auto" w:fill="FFFFFF"/>
          <w:lang w:eastAsia="zh-CN"/>
        </w:rPr>
        <w:t xml:space="preserve">also </w:t>
      </w:r>
      <w:r w:rsidRPr="003D7AD9">
        <w:rPr>
          <w:rFonts w:ascii="Arial" w:eastAsiaTheme="minorEastAsia" w:hAnsi="Arial" w:cs="Arial"/>
          <w:shd w:val="clear" w:color="auto" w:fill="FFFFFF"/>
          <w:lang w:eastAsia="zh-CN"/>
        </w:rPr>
        <w:t xml:space="preserve">needs to be addressed. </w:t>
      </w:r>
    </w:p>
    <w:p w14:paraId="1ECE7DCD" w14:textId="7F51C03D" w:rsidR="00F505C4" w:rsidRDefault="003D7AD9" w:rsidP="00F505C4">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RAN3 discusses the potential solutions</w:t>
      </w:r>
      <w:r w:rsidR="0028172C">
        <w:rPr>
          <w:rFonts w:eastAsiaTheme="minorEastAsia" w:cs="Arial"/>
          <w:color w:val="000000"/>
          <w:shd w:val="clear" w:color="auto" w:fill="FFFFFF"/>
        </w:rPr>
        <w:t xml:space="preserve"> and issues</w:t>
      </w:r>
      <w:r>
        <w:rPr>
          <w:rFonts w:eastAsiaTheme="minorEastAsia" w:cs="Arial"/>
          <w:color w:val="000000"/>
          <w:shd w:val="clear" w:color="auto" w:fill="FFFFFF"/>
        </w:rPr>
        <w:t xml:space="preserve"> for RVQoE configuration and reporting coordination between MN and SN.</w:t>
      </w:r>
    </w:p>
    <w:p w14:paraId="502B1040" w14:textId="43517509" w:rsidR="00F505C4" w:rsidRDefault="00803541" w:rsidP="00803541">
      <w:pPr>
        <w:pStyle w:val="Proposal"/>
        <w:numPr>
          <w:ilvl w:val="0"/>
          <w:numId w:val="0"/>
        </w:numPr>
        <w:spacing w:before="60" w:after="60"/>
        <w:jc w:val="left"/>
        <w:rPr>
          <w:rFonts w:eastAsiaTheme="minorEastAsia" w:cs="Arial"/>
          <w:color w:val="000000"/>
          <w:u w:val="single"/>
          <w:shd w:val="clear" w:color="auto" w:fill="FFFFFF"/>
        </w:rPr>
      </w:pPr>
      <w:r w:rsidRPr="00803541">
        <w:rPr>
          <w:rFonts w:eastAsiaTheme="minorEastAsia" w:cs="Arial"/>
          <w:color w:val="000000"/>
          <w:u w:val="single"/>
          <w:shd w:val="clear" w:color="auto" w:fill="FFFFFF"/>
        </w:rPr>
        <w:t>QoE measurement continuity in mobility scenarios in NR-DC</w:t>
      </w:r>
    </w:p>
    <w:p w14:paraId="23371BEB" w14:textId="186C7894" w:rsidR="006802F8" w:rsidRPr="006802F8" w:rsidRDefault="006802F8" w:rsidP="006802F8">
      <w:pPr>
        <w:spacing w:after="60"/>
        <w:rPr>
          <w:rFonts w:ascii="Arial" w:eastAsiaTheme="minorEastAsia" w:hAnsi="Arial" w:cs="Arial"/>
          <w:color w:val="000000"/>
          <w:shd w:val="clear" w:color="auto" w:fill="FFFFFF"/>
          <w:lang w:eastAsia="zh-CN"/>
        </w:rPr>
      </w:pPr>
      <w:r w:rsidRPr="006802F8">
        <w:rPr>
          <w:rFonts w:ascii="Arial" w:eastAsiaTheme="minorEastAsia" w:hAnsi="Arial" w:cs="Arial"/>
          <w:color w:val="000000"/>
          <w:shd w:val="clear" w:color="auto" w:fill="FFFFFF"/>
          <w:lang w:eastAsia="zh-CN"/>
        </w:rPr>
        <w:t xml:space="preserve">For the signalling based QoE activation, as proposed in Proposal 4, the MN provides the QoE measurement configuration including the reporting leg indication to UE by SRB1. In this case, the SN is only used for QoE measurement reporting. MN only needs to </w:t>
      </w:r>
      <w:r>
        <w:rPr>
          <w:rFonts w:ascii="Arial" w:eastAsiaTheme="minorEastAsia" w:hAnsi="Arial" w:cs="Arial"/>
          <w:color w:val="000000"/>
          <w:shd w:val="clear" w:color="auto" w:fill="FFFFFF"/>
          <w:lang w:eastAsia="zh-CN"/>
        </w:rPr>
        <w:t xml:space="preserve">indicate </w:t>
      </w:r>
      <w:r w:rsidRPr="006802F8">
        <w:rPr>
          <w:rFonts w:ascii="Arial" w:eastAsiaTheme="minorEastAsia" w:hAnsi="Arial" w:cs="Arial"/>
          <w:color w:val="000000"/>
          <w:shd w:val="clear" w:color="auto" w:fill="FFFFFF"/>
          <w:lang w:eastAsia="zh-CN"/>
        </w:rPr>
        <w:t>the requested SRB type (e.g. MN terminated split SRB4 or SRB3 or SRB3-like) for QoE measurement reporting in Xn</w:t>
      </w:r>
      <w:r w:rsidRPr="006802F8">
        <w:rPr>
          <w:rFonts w:ascii="Arial" w:eastAsiaTheme="minorEastAsia" w:hAnsi="Arial" w:cs="Arial" w:hint="eastAsia"/>
          <w:color w:val="000000"/>
          <w:shd w:val="clear" w:color="auto" w:fill="FFFFFF"/>
          <w:lang w:eastAsia="zh-CN"/>
        </w:rPr>
        <w:t>-</w:t>
      </w:r>
      <w:r w:rsidRPr="006802F8">
        <w:rPr>
          <w:rFonts w:ascii="Arial" w:eastAsiaTheme="minorEastAsia" w:hAnsi="Arial" w:cs="Arial"/>
          <w:color w:val="000000"/>
          <w:shd w:val="clear" w:color="auto" w:fill="FFFFFF"/>
          <w:lang w:eastAsia="zh-CN"/>
        </w:rPr>
        <w:t>AP S-Node Addition Request message in case of SN addition or Xn</w:t>
      </w:r>
      <w:r>
        <w:rPr>
          <w:rFonts w:ascii="Arial" w:eastAsiaTheme="minorEastAsia" w:hAnsi="Arial" w:cs="Arial"/>
          <w:color w:val="000000"/>
          <w:shd w:val="clear" w:color="auto" w:fill="FFFFFF"/>
          <w:lang w:eastAsia="zh-CN"/>
        </w:rPr>
        <w:t>-</w:t>
      </w:r>
      <w:r w:rsidRPr="006802F8">
        <w:rPr>
          <w:rFonts w:ascii="Arial" w:eastAsiaTheme="minorEastAsia" w:hAnsi="Arial" w:cs="Arial"/>
          <w:color w:val="000000"/>
          <w:shd w:val="clear" w:color="auto" w:fill="FFFFFF"/>
          <w:lang w:eastAsia="zh-CN"/>
        </w:rPr>
        <w:t>AP S-Node Modification Request message.</w:t>
      </w:r>
    </w:p>
    <w:p w14:paraId="2A855F11" w14:textId="6DD6091A" w:rsidR="006802F8" w:rsidRDefault="006802F8" w:rsidP="006802F8">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w:t>
      </w:r>
      <w:r w:rsidR="004147BD">
        <w:rPr>
          <w:rFonts w:eastAsiaTheme="minorEastAsia" w:cs="Arial"/>
          <w:color w:val="000000"/>
          <w:shd w:val="clear" w:color="auto" w:fill="FFFFFF"/>
        </w:rPr>
        <w:t xml:space="preserve"> f</w:t>
      </w:r>
      <w:r w:rsidR="004147BD" w:rsidRPr="006802F8">
        <w:rPr>
          <w:rFonts w:eastAsiaTheme="minorEastAsia" w:cs="Arial"/>
          <w:color w:val="000000"/>
          <w:shd w:val="clear" w:color="auto" w:fill="FFFFFF"/>
        </w:rPr>
        <w:t>or the signalling based QoE activation and management based QoE activation in MN</w:t>
      </w:r>
      <w:r w:rsidR="004147BD">
        <w:rPr>
          <w:rFonts w:eastAsiaTheme="minorEastAsia" w:cs="Arial"/>
          <w:color w:val="000000"/>
          <w:shd w:val="clear" w:color="auto" w:fill="FFFFFF"/>
        </w:rPr>
        <w:t>,</w:t>
      </w:r>
      <w:r>
        <w:rPr>
          <w:rFonts w:eastAsiaTheme="minorEastAsia" w:cs="Arial"/>
          <w:color w:val="000000"/>
          <w:shd w:val="clear" w:color="auto" w:fill="FFFFFF"/>
        </w:rPr>
        <w:t xml:space="preserve"> </w:t>
      </w:r>
      <w:r w:rsidR="00430BBF">
        <w:rPr>
          <w:rFonts w:eastAsiaTheme="minorEastAsia" w:cs="Arial"/>
          <w:color w:val="000000"/>
          <w:shd w:val="clear" w:color="auto" w:fill="FFFFFF"/>
        </w:rPr>
        <w:t xml:space="preserve">the MN only needs to indicate </w:t>
      </w:r>
      <w:r w:rsidR="00430BBF" w:rsidRPr="006802F8">
        <w:rPr>
          <w:rFonts w:eastAsiaTheme="minorEastAsia" w:cs="Arial"/>
          <w:color w:val="000000"/>
          <w:shd w:val="clear" w:color="auto" w:fill="FFFFFF"/>
        </w:rPr>
        <w:t>the requested SRB type (e.g. MN terminated split SRB4 or SRB3 or SRB3-like) for QoE measurement reporting in Xn</w:t>
      </w:r>
      <w:r w:rsidR="00430BBF" w:rsidRPr="006802F8">
        <w:rPr>
          <w:rFonts w:eastAsiaTheme="minorEastAsia" w:cs="Arial" w:hint="eastAsia"/>
          <w:color w:val="000000"/>
          <w:shd w:val="clear" w:color="auto" w:fill="FFFFFF"/>
        </w:rPr>
        <w:t>-</w:t>
      </w:r>
      <w:r w:rsidR="00430BBF" w:rsidRPr="006802F8">
        <w:rPr>
          <w:rFonts w:eastAsiaTheme="minorEastAsia" w:cs="Arial"/>
          <w:color w:val="000000"/>
          <w:shd w:val="clear" w:color="auto" w:fill="FFFFFF"/>
        </w:rPr>
        <w:t xml:space="preserve">AP S-Node Addition Request message </w:t>
      </w:r>
      <w:r w:rsidR="00430BBF">
        <w:rPr>
          <w:rFonts w:eastAsiaTheme="minorEastAsia" w:cs="Arial"/>
          <w:color w:val="000000"/>
          <w:shd w:val="clear" w:color="auto" w:fill="FFFFFF"/>
        </w:rPr>
        <w:t>for</w:t>
      </w:r>
      <w:r w:rsidR="00430BBF" w:rsidRPr="006802F8">
        <w:rPr>
          <w:rFonts w:eastAsiaTheme="minorEastAsia" w:cs="Arial"/>
          <w:color w:val="000000"/>
          <w:shd w:val="clear" w:color="auto" w:fill="FFFFFF"/>
        </w:rPr>
        <w:t xml:space="preserve"> </w:t>
      </w:r>
      <w:r w:rsidR="00430BBF">
        <w:rPr>
          <w:rFonts w:eastAsiaTheme="minorEastAsia" w:cs="Arial"/>
          <w:color w:val="000000"/>
          <w:shd w:val="clear" w:color="auto" w:fill="FFFFFF"/>
        </w:rPr>
        <w:t>inter-</w:t>
      </w:r>
      <w:r w:rsidR="00430BBF" w:rsidRPr="006802F8">
        <w:rPr>
          <w:rFonts w:eastAsiaTheme="minorEastAsia" w:cs="Arial"/>
          <w:color w:val="000000"/>
          <w:shd w:val="clear" w:color="auto" w:fill="FFFFFF"/>
        </w:rPr>
        <w:t xml:space="preserve">SN </w:t>
      </w:r>
      <w:r w:rsidR="00430BBF">
        <w:rPr>
          <w:rFonts w:eastAsiaTheme="minorEastAsia" w:cs="Arial"/>
          <w:color w:val="000000"/>
          <w:shd w:val="clear" w:color="auto" w:fill="FFFFFF"/>
        </w:rPr>
        <w:t>change</w:t>
      </w:r>
      <w:r w:rsidR="009064BD">
        <w:rPr>
          <w:rFonts w:eastAsiaTheme="minorEastAsia" w:cs="Arial"/>
          <w:color w:val="000000"/>
          <w:shd w:val="clear" w:color="auto" w:fill="FFFFFF"/>
        </w:rPr>
        <w:t>.</w:t>
      </w:r>
    </w:p>
    <w:p w14:paraId="5D030036" w14:textId="149AD611" w:rsidR="00AE0361" w:rsidRDefault="009064BD" w:rsidP="009064BD">
      <w:pPr>
        <w:tabs>
          <w:tab w:val="center" w:pos="4932"/>
        </w:tabs>
        <w:spacing w:after="60"/>
        <w:rPr>
          <w:rFonts w:ascii="Arial" w:eastAsiaTheme="minorEastAsia" w:hAnsi="Arial" w:cs="Arial"/>
          <w:color w:val="000000"/>
          <w:shd w:val="clear" w:color="auto" w:fill="FFFFFF"/>
          <w:lang w:eastAsia="zh-CN"/>
        </w:rPr>
      </w:pPr>
      <w:r w:rsidRPr="009064BD">
        <w:rPr>
          <w:rFonts w:ascii="Arial" w:eastAsiaTheme="minorEastAsia" w:hAnsi="Arial" w:cs="Arial" w:hint="eastAsia"/>
          <w:color w:val="000000"/>
          <w:shd w:val="clear" w:color="auto" w:fill="FFFFFF"/>
          <w:lang w:eastAsia="zh-CN"/>
        </w:rPr>
        <w:t>F</w:t>
      </w:r>
      <w:r w:rsidRPr="009064BD">
        <w:rPr>
          <w:rFonts w:ascii="Arial" w:eastAsiaTheme="minorEastAsia" w:hAnsi="Arial" w:cs="Arial"/>
          <w:color w:val="000000"/>
          <w:shd w:val="clear" w:color="auto" w:fill="FFFFFF"/>
          <w:lang w:eastAsia="zh-CN"/>
        </w:rPr>
        <w:t>or Management based QoE activation</w:t>
      </w:r>
      <w:r>
        <w:rPr>
          <w:rFonts w:ascii="Arial" w:eastAsiaTheme="minorEastAsia" w:hAnsi="Arial" w:cs="Arial"/>
          <w:color w:val="000000"/>
          <w:shd w:val="clear" w:color="auto" w:fill="FFFFFF"/>
          <w:lang w:eastAsia="zh-CN"/>
        </w:rPr>
        <w:t xml:space="preserve">, it is possible that the </w:t>
      </w:r>
      <w:r w:rsidR="00C12FE4" w:rsidRPr="00C12FE4">
        <w:rPr>
          <w:rFonts w:ascii="Arial" w:eastAsiaTheme="minorEastAsia" w:hAnsi="Arial" w:cs="Arial"/>
          <w:color w:val="000000"/>
          <w:shd w:val="clear" w:color="auto" w:fill="FFFFFF"/>
          <w:lang w:eastAsia="zh-CN"/>
        </w:rPr>
        <w:t>SN can trigger QoE measurement configuration</w:t>
      </w:r>
      <w:r>
        <w:rPr>
          <w:rFonts w:ascii="Arial" w:eastAsiaTheme="minorEastAsia" w:hAnsi="Arial" w:cs="Arial"/>
          <w:color w:val="000000"/>
          <w:shd w:val="clear" w:color="auto" w:fill="FFFFFF"/>
          <w:lang w:eastAsia="zh-CN"/>
        </w:rPr>
        <w:t>. T</w:t>
      </w:r>
      <w:r w:rsidRPr="009064BD">
        <w:rPr>
          <w:rFonts w:ascii="Arial" w:eastAsiaTheme="minorEastAsia" w:hAnsi="Arial" w:cs="Arial"/>
          <w:color w:val="000000"/>
          <w:shd w:val="clear" w:color="auto" w:fill="FFFFFF"/>
          <w:lang w:eastAsia="zh-CN"/>
        </w:rPr>
        <w:t xml:space="preserve">he source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needs </w:t>
      </w:r>
      <w:r w:rsidR="00CD5FFF">
        <w:rPr>
          <w:rFonts w:ascii="Arial" w:eastAsiaTheme="minorEastAsia" w:hAnsi="Arial" w:cs="Arial"/>
          <w:color w:val="000000"/>
          <w:shd w:val="clear" w:color="auto" w:fill="FFFFFF"/>
          <w:lang w:eastAsia="zh-CN"/>
        </w:rPr>
        <w:t xml:space="preserve">to </w:t>
      </w:r>
      <w:r w:rsidRPr="009064BD">
        <w:rPr>
          <w:rFonts w:ascii="Arial" w:eastAsiaTheme="minorEastAsia" w:hAnsi="Arial" w:cs="Arial"/>
          <w:color w:val="000000"/>
          <w:shd w:val="clear" w:color="auto" w:fill="FFFFFF"/>
          <w:lang w:eastAsia="zh-CN"/>
        </w:rPr>
        <w:t xml:space="preserve">transmit the QoE measurement configuration(s) and/or the information related to the configuration(s) of a specific UE to the target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via </w:t>
      </w:r>
      <w:r>
        <w:rPr>
          <w:rFonts w:ascii="Arial" w:eastAsiaTheme="minorEastAsia" w:hAnsi="Arial" w:cs="Arial"/>
          <w:color w:val="000000"/>
          <w:shd w:val="clear" w:color="auto" w:fill="FFFFFF"/>
          <w:lang w:eastAsia="zh-CN"/>
        </w:rPr>
        <w:t>MN. T</w:t>
      </w:r>
      <w:r w:rsidRPr="009064BD">
        <w:rPr>
          <w:rFonts w:ascii="Arial" w:eastAsiaTheme="minorEastAsia" w:hAnsi="Arial" w:cs="Arial"/>
          <w:color w:val="000000"/>
          <w:shd w:val="clear" w:color="auto" w:fill="FFFFFF"/>
          <w:lang w:eastAsia="zh-CN"/>
        </w:rPr>
        <w:t xml:space="preserve">he target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decides which of the application layer measurement configurations should be kept or released, e.g. based on application layer measurement configuration information received from the source </w:t>
      </w:r>
      <w:r>
        <w:rPr>
          <w:rFonts w:ascii="Arial" w:eastAsiaTheme="minorEastAsia" w:hAnsi="Arial" w:cs="Arial"/>
          <w:color w:val="000000"/>
          <w:shd w:val="clear" w:color="auto" w:fill="FFFFFF"/>
          <w:lang w:eastAsia="zh-CN"/>
        </w:rPr>
        <w:t>SN.</w:t>
      </w:r>
    </w:p>
    <w:p w14:paraId="6BA28FFB" w14:textId="4728179E" w:rsidR="00AE0361" w:rsidRPr="004147BD" w:rsidRDefault="004147BD" w:rsidP="004147BD">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9064BD">
        <w:rPr>
          <w:rFonts w:eastAsiaTheme="minorEastAsia" w:cs="Arial"/>
          <w:color w:val="000000"/>
          <w:shd w:val="clear" w:color="auto" w:fill="FFFFFF"/>
        </w:rPr>
        <w:t>or Management based QoE activation in SN</w:t>
      </w:r>
      <w:r>
        <w:rPr>
          <w:rFonts w:eastAsiaTheme="minorEastAsia" w:cs="Arial"/>
          <w:color w:val="000000"/>
          <w:shd w:val="clear" w:color="auto" w:fill="FFFFFF"/>
        </w:rPr>
        <w:t xml:space="preserve">, the </w:t>
      </w:r>
      <w:r w:rsidRPr="009064BD">
        <w:rPr>
          <w:rFonts w:eastAsiaTheme="minorEastAsia" w:cs="Arial"/>
          <w:color w:val="000000"/>
          <w:shd w:val="clear" w:color="auto" w:fill="FFFFFF"/>
        </w:rPr>
        <w:t xml:space="preserve">source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w:t>
      </w:r>
      <w:r>
        <w:rPr>
          <w:rFonts w:eastAsiaTheme="minorEastAsia" w:cs="Arial"/>
          <w:color w:val="000000"/>
          <w:shd w:val="clear" w:color="auto" w:fill="FFFFFF"/>
        </w:rPr>
        <w:t>needs</w:t>
      </w:r>
      <w:r w:rsidR="002419FE">
        <w:rPr>
          <w:rFonts w:eastAsiaTheme="minorEastAsia" w:cs="Arial"/>
          <w:color w:val="000000"/>
          <w:shd w:val="clear" w:color="auto" w:fill="FFFFFF"/>
        </w:rPr>
        <w:t xml:space="preserve"> to</w:t>
      </w:r>
      <w:r>
        <w:rPr>
          <w:rFonts w:eastAsiaTheme="minorEastAsia" w:cs="Arial"/>
          <w:color w:val="000000"/>
          <w:shd w:val="clear" w:color="auto" w:fill="FFFFFF"/>
        </w:rPr>
        <w:t xml:space="preserve"> </w:t>
      </w:r>
      <w:r w:rsidRPr="009064BD">
        <w:rPr>
          <w:rFonts w:eastAsiaTheme="minorEastAsia" w:cs="Arial"/>
          <w:color w:val="000000"/>
          <w:shd w:val="clear" w:color="auto" w:fill="FFFFFF"/>
        </w:rPr>
        <w:t xml:space="preserve">transmit the QoE measurement configuration(s) and/or the information related to the configuration(s) of a specific UE to the target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via </w:t>
      </w:r>
      <w:r>
        <w:rPr>
          <w:rFonts w:eastAsiaTheme="minorEastAsia" w:cs="Arial"/>
          <w:color w:val="000000"/>
          <w:shd w:val="clear" w:color="auto" w:fill="FFFFFF"/>
        </w:rPr>
        <w:t>MN.</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5E89DD50" w:rsidR="003527C4" w:rsidRDefault="003527C4" w:rsidP="003527C4">
      <w:pPr>
        <w:spacing w:after="0" w:line="240" w:lineRule="exact"/>
        <w:rPr>
          <w:rFonts w:ascii="Arial" w:eastAsiaTheme="minorEastAsia"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 xml:space="preserve">his contribution </w:t>
      </w:r>
      <w:r w:rsidR="00C420E9">
        <w:rPr>
          <w:rFonts w:ascii="Arial" w:eastAsiaTheme="minorEastAsia" w:hAnsi="Arial" w:cs="Arial"/>
          <w:sz w:val="21"/>
          <w:szCs w:val="21"/>
          <w:lang w:eastAsia="zh-CN"/>
        </w:rPr>
        <w:t xml:space="preserve">further </w:t>
      </w:r>
      <w:r w:rsidRPr="00D30289">
        <w:rPr>
          <w:rFonts w:ascii="Arial" w:eastAsiaTheme="minorEastAsia" w:hAnsi="Arial" w:cs="Arial"/>
          <w:sz w:val="21"/>
          <w:szCs w:val="21"/>
          <w:lang w:eastAsia="zh-CN"/>
        </w:rPr>
        <w:t>discusses</w:t>
      </w:r>
      <w:r w:rsidR="00DC2C05">
        <w:rPr>
          <w:rFonts w:ascii="Arial" w:eastAsiaTheme="minorEastAsia" w:hAnsi="Arial" w:cs="Arial"/>
          <w:sz w:val="21"/>
          <w:szCs w:val="21"/>
          <w:lang w:eastAsia="zh-CN"/>
        </w:rPr>
        <w:t xml:space="preserve"> how to support QoE measurement in </w:t>
      </w:r>
      <w:r w:rsidR="00414905">
        <w:rPr>
          <w:rFonts w:ascii="Arial" w:eastAsiaTheme="minorEastAsia" w:hAnsi="Arial" w:cs="Arial"/>
          <w:sz w:val="21"/>
          <w:szCs w:val="21"/>
          <w:lang w:eastAsia="zh-CN"/>
        </w:rPr>
        <w:t>NR-DC</w:t>
      </w:r>
      <w:r w:rsidR="00DC2C05">
        <w:rPr>
          <w:rFonts w:ascii="Arial" w:eastAsiaTheme="minorEastAsia" w:hAnsi="Arial" w:cs="Arial"/>
          <w:sz w:val="21"/>
          <w:szCs w:val="21"/>
          <w:lang w:eastAsia="zh-CN"/>
        </w:rPr>
        <w:t xml:space="preserve"> from RAN3 perspective</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4CB3E9C6" w14:textId="37AC62EA" w:rsidR="00414905" w:rsidRPr="00414905" w:rsidRDefault="00414905" w:rsidP="00414905">
      <w:pPr>
        <w:pStyle w:val="Proposal"/>
        <w:numPr>
          <w:ilvl w:val="0"/>
          <w:numId w:val="0"/>
        </w:numPr>
        <w:spacing w:before="60" w:after="60"/>
        <w:jc w:val="left"/>
        <w:rPr>
          <w:rFonts w:eastAsiaTheme="minorEastAsia" w:cs="Arial"/>
          <w:b w:val="0"/>
          <w:bCs w:val="0"/>
          <w:u w:val="single"/>
        </w:rPr>
      </w:pPr>
      <w:r w:rsidRPr="00414905">
        <w:rPr>
          <w:rFonts w:eastAsiaTheme="minorEastAsia" w:cs="Arial"/>
          <w:b w:val="0"/>
          <w:bCs w:val="0"/>
          <w:u w:val="single"/>
        </w:rPr>
        <w:t>For signalling based QoE activation:</w:t>
      </w:r>
    </w:p>
    <w:p w14:paraId="7B54E6B5" w14:textId="01DA66DB"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For signalling based QoE activation and management based QoE activation in SN,</w:t>
      </w:r>
      <w:r w:rsidR="00AE0361" w:rsidRPr="00414905">
        <w:rPr>
          <w:rFonts w:eastAsiaTheme="minorEastAsia" w:cs="Arial"/>
          <w:color w:val="000000"/>
          <w:shd w:val="clear" w:color="auto" w:fill="FFFFFF"/>
        </w:rPr>
        <w:t xml:space="preserve"> the MN decides which leg is used for QoE</w:t>
      </w:r>
      <w:r w:rsidRPr="00414905">
        <w:rPr>
          <w:rFonts w:eastAsiaTheme="minorEastAsia" w:cs="Arial"/>
          <w:color w:val="000000"/>
          <w:shd w:val="clear" w:color="auto" w:fill="FFFFFF"/>
        </w:rPr>
        <w:t xml:space="preserve"> measurement</w:t>
      </w:r>
      <w:r w:rsidR="00AE0361" w:rsidRPr="00414905">
        <w:rPr>
          <w:rFonts w:eastAsiaTheme="minorEastAsia" w:cs="Arial"/>
          <w:color w:val="000000"/>
          <w:shd w:val="clear" w:color="auto" w:fill="FFFFFF"/>
        </w:rPr>
        <w:t xml:space="preserve"> reporting, and further decides which SRB type (split SRB4 or SRB3</w:t>
      </w:r>
      <w:r w:rsidR="00E73D03">
        <w:rPr>
          <w:rFonts w:eastAsiaTheme="minorEastAsia" w:cs="Arial"/>
          <w:color w:val="000000"/>
          <w:shd w:val="clear" w:color="auto" w:fill="FFFFFF"/>
        </w:rPr>
        <w:t xml:space="preserve"> </w:t>
      </w:r>
      <w:r w:rsidR="00E73D03">
        <w:rPr>
          <w:rFonts w:eastAsiaTheme="minorEastAsia" w:cs="Arial" w:hint="eastAsia"/>
          <w:color w:val="000000"/>
          <w:shd w:val="clear" w:color="auto" w:fill="FFFFFF"/>
        </w:rPr>
        <w:t>or</w:t>
      </w:r>
      <w:r w:rsidR="00E73D03">
        <w:rPr>
          <w:rFonts w:eastAsiaTheme="minorEastAsia" w:cs="Arial"/>
          <w:color w:val="000000"/>
          <w:shd w:val="clear" w:color="auto" w:fill="FFFFFF"/>
        </w:rPr>
        <w:t xml:space="preserve"> SRB3-like</w:t>
      </w:r>
      <w:r w:rsidR="00AE0361" w:rsidRPr="00414905">
        <w:rPr>
          <w:rFonts w:eastAsiaTheme="minorEastAsia" w:cs="Arial"/>
          <w:color w:val="000000"/>
          <w:shd w:val="clear" w:color="auto" w:fill="FFFFFF"/>
        </w:rPr>
        <w:t>) is used for the QoE measurement reporting.</w:t>
      </w:r>
    </w:p>
    <w:p w14:paraId="60DB862A" w14:textId="32A8973B"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The MN indicates the requested SRB type (e.g. MN terminated split SRB4 or SRB3 or SRB3-like) for QoE measurement reporting in Xn</w:t>
      </w:r>
      <w:r w:rsidRPr="00414905">
        <w:rPr>
          <w:rFonts w:eastAsiaTheme="minorEastAsia" w:cs="Arial" w:hint="eastAsia"/>
          <w:color w:val="000000"/>
          <w:shd w:val="clear" w:color="auto" w:fill="FFFFFF"/>
        </w:rPr>
        <w:t>-</w:t>
      </w:r>
      <w:r w:rsidRPr="00414905">
        <w:rPr>
          <w:rFonts w:eastAsiaTheme="minorEastAsia" w:cs="Arial"/>
          <w:color w:val="000000"/>
          <w:shd w:val="clear" w:color="auto" w:fill="FFFFFF"/>
        </w:rPr>
        <w:t>AP S-Node Addition Request message or XnAP S-Node Modification Request message.</w:t>
      </w:r>
    </w:p>
    <w:p w14:paraId="79282603" w14:textId="16A56632" w:rsidR="009E1F38" w:rsidRPr="009E1F38" w:rsidRDefault="009E1F38" w:rsidP="009E1F38">
      <w:pPr>
        <w:pStyle w:val="Proposal"/>
        <w:numPr>
          <w:ilvl w:val="0"/>
          <w:numId w:val="6"/>
        </w:numPr>
        <w:rPr>
          <w:rFonts w:eastAsiaTheme="minorEastAsia"/>
          <w:shd w:val="clear" w:color="auto" w:fill="FFFFFF"/>
        </w:rPr>
      </w:pPr>
      <w:r w:rsidRPr="009E1F38">
        <w:rPr>
          <w:rFonts w:eastAsiaTheme="minorEastAsia"/>
          <w:shd w:val="clear" w:color="auto" w:fill="FFFFFF"/>
        </w:rPr>
        <w:t>The SN responds the admitted SRB for QoE measurement reporting to the MN in Xn</w:t>
      </w:r>
      <w:r w:rsidRPr="009E1F38">
        <w:rPr>
          <w:rFonts w:eastAsiaTheme="minorEastAsia" w:hint="eastAsia"/>
          <w:shd w:val="clear" w:color="auto" w:fill="FFFFFF"/>
        </w:rPr>
        <w:t>-AP</w:t>
      </w:r>
      <w:r w:rsidRPr="009E1F38">
        <w:rPr>
          <w:rFonts w:eastAsiaTheme="minorEastAsia"/>
          <w:shd w:val="clear" w:color="auto" w:fill="FFFFFF"/>
        </w:rPr>
        <w:t xml:space="preserve"> </w:t>
      </w:r>
      <w:r w:rsidRPr="009E1F38">
        <w:rPr>
          <w:rFonts w:eastAsiaTheme="minorEastAsia" w:hint="eastAsia"/>
          <w:shd w:val="clear" w:color="auto" w:fill="FFFFFF"/>
        </w:rPr>
        <w:t>S</w:t>
      </w:r>
      <w:r w:rsidRPr="009E1F38">
        <w:rPr>
          <w:rFonts w:eastAsiaTheme="minorEastAsia"/>
          <w:shd w:val="clear" w:color="auto" w:fill="FFFFFF"/>
        </w:rPr>
        <w:t>-Node Addition Acknowledge or S-Node Modification Request Acknowledge message.</w:t>
      </w:r>
    </w:p>
    <w:p w14:paraId="6B9BDE57" w14:textId="62D84623" w:rsidR="00414905" w:rsidRDefault="00532FF3" w:rsidP="00414905">
      <w:pPr>
        <w:pStyle w:val="Proposal"/>
        <w:numPr>
          <w:ilvl w:val="0"/>
          <w:numId w:val="6"/>
        </w:numPr>
        <w:rPr>
          <w:rFonts w:eastAsiaTheme="minorEastAsia" w:cs="Arial"/>
          <w:color w:val="000000"/>
          <w:shd w:val="clear" w:color="auto" w:fill="FFFFFF"/>
        </w:rPr>
      </w:pPr>
      <w:r>
        <w:rPr>
          <w:rFonts w:eastAsiaTheme="minorEastAsia" w:cs="Arial"/>
          <w:color w:val="000000"/>
          <w:shd w:val="clear" w:color="auto" w:fill="FFFFFF"/>
        </w:rPr>
        <w:t>T</w:t>
      </w:r>
      <w:r w:rsidR="00414905" w:rsidRPr="00414905">
        <w:rPr>
          <w:rFonts w:eastAsiaTheme="minorEastAsia" w:cs="Arial"/>
          <w:color w:val="000000"/>
          <w:shd w:val="clear" w:color="auto" w:fill="FFFFFF"/>
        </w:rPr>
        <w:t>he MN provides the QoE measurement configuration including the reporting leg indication to UE by SRB1.</w:t>
      </w:r>
    </w:p>
    <w:p w14:paraId="26735134" w14:textId="77777777" w:rsidR="0082122D" w:rsidRPr="0082122D" w:rsidRDefault="0082122D" w:rsidP="0082122D">
      <w:pPr>
        <w:pStyle w:val="Proposal"/>
        <w:numPr>
          <w:ilvl w:val="0"/>
          <w:numId w:val="6"/>
        </w:numPr>
        <w:rPr>
          <w:rFonts w:eastAsiaTheme="minorEastAsia" w:cs="Arial"/>
          <w:color w:val="000000"/>
          <w:shd w:val="clear" w:color="auto" w:fill="FFFFFF"/>
        </w:rPr>
      </w:pPr>
      <w:r w:rsidRPr="0082122D">
        <w:rPr>
          <w:rFonts w:eastAsiaTheme="minorEastAsia" w:cs="Arial" w:hint="eastAsia"/>
          <w:color w:val="000000"/>
          <w:shd w:val="clear" w:color="auto" w:fill="FFFFFF"/>
        </w:rPr>
        <w:t>F</w:t>
      </w:r>
      <w:r w:rsidRPr="0082122D">
        <w:rPr>
          <w:rFonts w:eastAsiaTheme="minorEastAsia" w:cs="Arial"/>
          <w:color w:val="000000"/>
          <w:shd w:val="clear" w:color="auto" w:fill="FFFFFF"/>
        </w:rPr>
        <w:t>or signalling based QoE activation</w:t>
      </w:r>
      <w:r w:rsidRPr="0082122D">
        <w:rPr>
          <w:rFonts w:eastAsiaTheme="minorEastAsia" w:cs="Arial" w:hint="eastAsia"/>
          <w:color w:val="000000"/>
          <w:shd w:val="clear" w:color="auto" w:fill="FFFFFF"/>
        </w:rPr>
        <w:t>,</w:t>
      </w:r>
      <w:r w:rsidRPr="0082122D">
        <w:rPr>
          <w:rFonts w:eastAsiaTheme="minorEastAsia" w:cs="Arial"/>
          <w:color w:val="000000"/>
          <w:shd w:val="clear" w:color="auto" w:fill="FFFFFF"/>
        </w:rPr>
        <w:t xml:space="preserve"> the need of SN forwards the QoE reports to MCE directly needs to be clarified.</w:t>
      </w:r>
    </w:p>
    <w:p w14:paraId="0F5E0C28" w14:textId="3E5D1125"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 xml:space="preserve">In case the SN receives RRC segments of the </w:t>
      </w:r>
      <w:r w:rsidR="001D3B76" w:rsidRPr="00E575A5">
        <w:rPr>
          <w:rFonts w:eastAsiaTheme="minorEastAsia" w:cs="Arial"/>
          <w:color w:val="000000"/>
          <w:shd w:val="clear" w:color="auto" w:fill="FFFFFF"/>
        </w:rPr>
        <w:t>MeasurementReportAppLayer message</w:t>
      </w:r>
      <w:r w:rsidRPr="00414905">
        <w:rPr>
          <w:rFonts w:eastAsiaTheme="minorEastAsia" w:cs="Arial"/>
          <w:color w:val="000000"/>
          <w:shd w:val="clear" w:color="auto" w:fill="FFFFFF"/>
        </w:rPr>
        <w:t xml:space="preserve"> via SRB3 or SRB3-like, the SN concatenates all the RRC segmen</w:t>
      </w:r>
      <w:r w:rsidR="00EC085D">
        <w:rPr>
          <w:rFonts w:eastAsiaTheme="minorEastAsia" w:cs="Arial"/>
          <w:color w:val="000000"/>
          <w:shd w:val="clear" w:color="auto" w:fill="FFFFFF"/>
        </w:rPr>
        <w:t>t</w:t>
      </w:r>
      <w:r w:rsidRPr="00414905">
        <w:rPr>
          <w:rFonts w:eastAsiaTheme="minorEastAsia" w:cs="Arial"/>
          <w:color w:val="000000"/>
          <w:shd w:val="clear" w:color="auto" w:fill="FFFFFF"/>
        </w:rPr>
        <w:t>s.</w:t>
      </w:r>
    </w:p>
    <w:p w14:paraId="1F6349D2" w14:textId="09E40FE0"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 xml:space="preserve">In case the SN receives RRC segments of the </w:t>
      </w:r>
      <w:r w:rsidR="00EC085D" w:rsidRPr="00E575A5">
        <w:rPr>
          <w:rFonts w:eastAsiaTheme="minorEastAsia" w:cs="Arial"/>
          <w:color w:val="000000"/>
          <w:shd w:val="clear" w:color="auto" w:fill="FFFFFF"/>
        </w:rPr>
        <w:t>MeasurementReportAppLayer message</w:t>
      </w:r>
      <w:r w:rsidRPr="00414905">
        <w:rPr>
          <w:rFonts w:eastAsiaTheme="minorEastAsia" w:cs="Arial"/>
          <w:color w:val="000000"/>
          <w:shd w:val="clear" w:color="auto" w:fill="FFFFFF"/>
        </w:rPr>
        <w:t xml:space="preserve"> via MN terminated SRB4, the SN forwards the received RRC </w:t>
      </w:r>
      <w:r w:rsidR="0007106E">
        <w:rPr>
          <w:rFonts w:eastAsiaTheme="minorEastAsia" w:cs="Arial"/>
          <w:color w:val="000000"/>
          <w:shd w:val="clear" w:color="auto" w:fill="FFFFFF"/>
        </w:rPr>
        <w:t>segments</w:t>
      </w:r>
      <w:r w:rsidR="00EC085D">
        <w:rPr>
          <w:rFonts w:eastAsiaTheme="minorEastAsia" w:cs="Arial"/>
          <w:color w:val="000000"/>
          <w:shd w:val="clear" w:color="auto" w:fill="FFFFFF"/>
        </w:rPr>
        <w:t xml:space="preserve"> </w:t>
      </w:r>
      <w:r w:rsidRPr="00414905">
        <w:rPr>
          <w:rFonts w:eastAsiaTheme="minorEastAsia" w:cs="Arial"/>
          <w:color w:val="000000"/>
          <w:shd w:val="clear" w:color="auto" w:fill="FFFFFF"/>
        </w:rPr>
        <w:t>to the MN. The MN concatenates all the RRC segments</w:t>
      </w:r>
    </w:p>
    <w:p w14:paraId="55CCBA46" w14:textId="4D000681" w:rsidR="00414905" w:rsidRDefault="00414905" w:rsidP="00414905">
      <w:pPr>
        <w:pStyle w:val="Proposal"/>
        <w:numPr>
          <w:ilvl w:val="0"/>
          <w:numId w:val="0"/>
        </w:numPr>
        <w:spacing w:before="60" w:after="60"/>
        <w:jc w:val="left"/>
        <w:rPr>
          <w:rFonts w:eastAsiaTheme="minorEastAsia" w:cs="Arial"/>
          <w:b w:val="0"/>
          <w:bCs w:val="0"/>
          <w:u w:val="single"/>
        </w:rPr>
      </w:pPr>
      <w:r>
        <w:rPr>
          <w:rFonts w:eastAsiaTheme="minorEastAsia" w:cs="Arial"/>
          <w:b w:val="0"/>
          <w:bCs w:val="0"/>
          <w:u w:val="single"/>
        </w:rPr>
        <w:t>For Management</w:t>
      </w:r>
      <w:r w:rsidRPr="000321AF">
        <w:rPr>
          <w:rFonts w:eastAsiaTheme="minorEastAsia" w:cs="Arial"/>
          <w:b w:val="0"/>
          <w:bCs w:val="0"/>
          <w:u w:val="single"/>
        </w:rPr>
        <w:t xml:space="preserve"> based QoE activation</w:t>
      </w:r>
      <w:r>
        <w:rPr>
          <w:rFonts w:eastAsiaTheme="minorEastAsia" w:cs="Arial"/>
          <w:b w:val="0"/>
          <w:bCs w:val="0"/>
          <w:u w:val="single"/>
        </w:rPr>
        <w:t>:</w:t>
      </w:r>
    </w:p>
    <w:p w14:paraId="321EE00B" w14:textId="6EE12E5E" w:rsidR="0082122D" w:rsidRDefault="0082122D" w:rsidP="0082122D">
      <w:pPr>
        <w:pStyle w:val="B1"/>
        <w:spacing w:afterLines="50" w:after="120"/>
        <w:ind w:left="1506" w:hangingChars="750" w:hanging="1506"/>
        <w:rPr>
          <w:rFonts w:ascii="Arial" w:eastAsiaTheme="minorEastAsia" w:hAnsi="Arial" w:cs="Arial"/>
          <w:b/>
          <w:bCs/>
          <w:color w:val="000000"/>
          <w:shd w:val="clear" w:color="auto" w:fill="FFFFFF"/>
          <w:lang w:eastAsia="zh-CN"/>
        </w:rPr>
      </w:pPr>
      <w:r w:rsidRPr="00352571">
        <w:rPr>
          <w:rFonts w:ascii="Arial" w:eastAsiaTheme="minorEastAsia" w:hAnsi="Arial" w:cs="Arial" w:hint="eastAsia"/>
          <w:b/>
          <w:bCs/>
          <w:shd w:val="clear" w:color="auto" w:fill="FFFFFF"/>
          <w:lang w:eastAsia="zh-CN"/>
        </w:rPr>
        <w:t>O</w:t>
      </w:r>
      <w:r w:rsidRPr="00352571">
        <w:rPr>
          <w:rFonts w:ascii="Arial" w:eastAsiaTheme="minorEastAsia" w:hAnsi="Arial" w:cs="Arial"/>
          <w:b/>
          <w:bCs/>
          <w:shd w:val="clear" w:color="auto" w:fill="FFFFFF"/>
          <w:lang w:eastAsia="zh-CN"/>
        </w:rPr>
        <w:t xml:space="preserve">bservation 1: </w:t>
      </w:r>
      <w:r w:rsidRPr="00352571">
        <w:rPr>
          <w:rFonts w:ascii="Arial" w:eastAsiaTheme="minorEastAsia" w:hAnsi="Arial" w:cs="Arial" w:hint="eastAsia"/>
          <w:b/>
          <w:bCs/>
          <w:color w:val="000000"/>
          <w:shd w:val="clear" w:color="auto" w:fill="FFFFFF"/>
          <w:lang w:eastAsia="zh-CN"/>
        </w:rPr>
        <w:t>Wit</w:t>
      </w:r>
      <w:r w:rsidRPr="00352571">
        <w:rPr>
          <w:rFonts w:ascii="Arial" w:eastAsiaTheme="minorEastAsia" w:hAnsi="Arial" w:cs="Arial"/>
          <w:b/>
          <w:bCs/>
          <w:color w:val="000000"/>
          <w:shd w:val="clear" w:color="auto" w:fill="FFFFFF"/>
          <w:lang w:eastAsia="zh-CN"/>
        </w:rPr>
        <w:t>hout coordination between MN and SN, UE application layer may receive two same application layer measurement configurations with different measConfigAppLayerIds for a M-based QoE measurement</w:t>
      </w:r>
      <w:r>
        <w:rPr>
          <w:rFonts w:ascii="Arial" w:eastAsiaTheme="minorEastAsia" w:hAnsi="Arial" w:cs="Arial"/>
          <w:b/>
          <w:bCs/>
          <w:color w:val="000000"/>
          <w:shd w:val="clear" w:color="auto" w:fill="FFFFFF"/>
          <w:lang w:eastAsia="zh-CN"/>
        </w:rPr>
        <w:t>.</w:t>
      </w:r>
    </w:p>
    <w:p w14:paraId="5B256F35" w14:textId="77777777" w:rsidR="0082122D" w:rsidRPr="00D761BE" w:rsidRDefault="0082122D" w:rsidP="0082122D">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or M-based QoE activation, RAN3 discusses how to avoid duplicated QoE measurement configuration to UE. </w:t>
      </w:r>
    </w:p>
    <w:p w14:paraId="76059C38" w14:textId="4FBCBCB1" w:rsidR="0082122D" w:rsidRPr="0082122D" w:rsidRDefault="0082122D" w:rsidP="0082122D">
      <w:pPr>
        <w:pStyle w:val="B1"/>
        <w:spacing w:afterLines="50" w:after="120"/>
        <w:ind w:left="1506" w:hangingChars="750" w:hanging="1506"/>
        <w:rPr>
          <w:rFonts w:ascii="Arial" w:eastAsiaTheme="minorEastAsia" w:hAnsi="Arial" w:cs="Arial"/>
          <w:b/>
          <w:bCs/>
          <w:shd w:val="clear" w:color="auto" w:fill="FFFFFF"/>
          <w:lang w:eastAsia="zh-CN"/>
        </w:rPr>
      </w:pPr>
      <w:r w:rsidRPr="0082122D">
        <w:rPr>
          <w:rFonts w:ascii="Arial" w:eastAsiaTheme="minorEastAsia" w:hAnsi="Arial" w:cs="Arial" w:hint="eastAsia"/>
          <w:b/>
          <w:bCs/>
          <w:shd w:val="clear" w:color="auto" w:fill="FFFFFF"/>
          <w:lang w:eastAsia="zh-CN"/>
        </w:rPr>
        <w:t>O</w:t>
      </w:r>
      <w:r w:rsidRPr="0082122D">
        <w:rPr>
          <w:rFonts w:ascii="Arial" w:eastAsiaTheme="minorEastAsia" w:hAnsi="Arial" w:cs="Arial"/>
          <w:b/>
          <w:bCs/>
          <w:shd w:val="clear" w:color="auto" w:fill="FFFFFF"/>
          <w:lang w:eastAsia="zh-CN"/>
        </w:rPr>
        <w:t xml:space="preserve">bservation 2: </w:t>
      </w:r>
      <w:r w:rsidRPr="0082122D">
        <w:rPr>
          <w:rFonts w:ascii="Arial" w:eastAsiaTheme="minorEastAsia" w:hAnsi="Arial" w:cs="Arial" w:hint="eastAsia"/>
          <w:b/>
          <w:bCs/>
          <w:shd w:val="clear" w:color="auto" w:fill="FFFFFF"/>
          <w:lang w:eastAsia="zh-CN"/>
        </w:rPr>
        <w:t>Wit</w:t>
      </w:r>
      <w:r w:rsidRPr="0082122D">
        <w:rPr>
          <w:rFonts w:ascii="Arial" w:eastAsiaTheme="minorEastAsia" w:hAnsi="Arial" w:cs="Arial"/>
          <w:b/>
          <w:bCs/>
          <w:shd w:val="clear" w:color="auto" w:fill="FFFFFF"/>
          <w:lang w:eastAsia="zh-CN"/>
        </w:rPr>
        <w:t>hout coordination between MN and SN, same measConfigApplayerId may be allocated for two different QMC configurations in MN and SN respectively for a M-based QoE measurement.</w:t>
      </w:r>
    </w:p>
    <w:p w14:paraId="36EB7D8D" w14:textId="77777777" w:rsidR="0082122D" w:rsidRPr="00D761BE" w:rsidRDefault="0082122D" w:rsidP="0082122D">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or M-based QoE activation, RAN3 discusses how to coordinate RRC identifier (i.e., </w:t>
      </w:r>
      <w:r w:rsidRPr="0011243B">
        <w:rPr>
          <w:rFonts w:eastAsiaTheme="minorEastAsia" w:cs="Arial"/>
          <w:color w:val="000000"/>
          <w:shd w:val="clear" w:color="auto" w:fill="FFFFFF"/>
        </w:rPr>
        <w:t>measConfigApplayerId</w:t>
      </w:r>
      <w:r>
        <w:rPr>
          <w:rFonts w:eastAsiaTheme="minorEastAsia" w:cs="Arial"/>
          <w:color w:val="000000"/>
          <w:shd w:val="clear" w:color="auto" w:fill="FFFFFF"/>
        </w:rPr>
        <w:t xml:space="preserve">) allocation between MN and SN. </w:t>
      </w:r>
    </w:p>
    <w:p w14:paraId="78740ADA" w14:textId="2B0C82A2" w:rsidR="00C12FE4" w:rsidRPr="00C12FE4" w:rsidRDefault="00A5248E" w:rsidP="00A5248E">
      <w:pPr>
        <w:pStyle w:val="Proposal"/>
        <w:numPr>
          <w:ilvl w:val="0"/>
          <w:numId w:val="0"/>
        </w:numPr>
        <w:spacing w:before="60" w:after="60"/>
        <w:jc w:val="left"/>
        <w:rPr>
          <w:rFonts w:eastAsiaTheme="minorEastAsia"/>
          <w:shd w:val="clear" w:color="auto" w:fill="FFFFFF"/>
        </w:rPr>
      </w:pPr>
      <w:r w:rsidRPr="00A5248E">
        <w:rPr>
          <w:rFonts w:eastAsiaTheme="minorEastAsia" w:cs="Arial" w:hint="eastAsia"/>
          <w:b w:val="0"/>
          <w:bCs w:val="0"/>
          <w:u w:val="single"/>
        </w:rPr>
        <w:t>Q</w:t>
      </w:r>
      <w:r w:rsidRPr="00A5248E">
        <w:rPr>
          <w:rFonts w:eastAsiaTheme="minorEastAsia" w:cs="Arial"/>
          <w:b w:val="0"/>
          <w:bCs w:val="0"/>
          <w:u w:val="single"/>
        </w:rPr>
        <w:t>oE pause/resume in NR-DC</w:t>
      </w:r>
      <w:r>
        <w:rPr>
          <w:rFonts w:eastAsiaTheme="minorEastAsia" w:cs="Arial"/>
          <w:b w:val="0"/>
          <w:bCs w:val="0"/>
          <w:u w:val="single"/>
        </w:rPr>
        <w:t>:</w:t>
      </w:r>
    </w:p>
    <w:p w14:paraId="5A75EE53" w14:textId="150AF477"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W</w:t>
      </w:r>
      <w:r>
        <w:rPr>
          <w:rFonts w:eastAsiaTheme="minorEastAsia" w:cs="Arial"/>
          <w:color w:val="000000"/>
          <w:shd w:val="clear" w:color="auto" w:fill="FFFFFF"/>
        </w:rPr>
        <w:t xml:space="preserve">hen setting ‘pause or resume’, both MN and SN overload should be taken into account. The UE shall </w:t>
      </w:r>
      <w:r w:rsidR="00EC085D">
        <w:rPr>
          <w:rFonts w:eastAsiaTheme="minorEastAsia" w:cs="Arial"/>
          <w:color w:val="000000"/>
          <w:shd w:val="clear" w:color="auto" w:fill="FFFFFF"/>
        </w:rPr>
        <w:t xml:space="preserve">then </w:t>
      </w:r>
      <w:r>
        <w:rPr>
          <w:rFonts w:eastAsiaTheme="minorEastAsia" w:cs="Arial"/>
          <w:color w:val="000000"/>
          <w:shd w:val="clear" w:color="auto" w:fill="FFFFFF"/>
        </w:rPr>
        <w:t>pause</w:t>
      </w:r>
      <w:r w:rsidRPr="00CC0E71">
        <w:rPr>
          <w:rFonts w:eastAsiaTheme="minorEastAsia" w:cs="Arial"/>
          <w:color w:val="000000"/>
          <w:shd w:val="clear" w:color="auto" w:fill="FFFFFF"/>
        </w:rPr>
        <w:t xml:space="preserve"> or resumes the QoE measurement reporting on both DC legs</w:t>
      </w:r>
      <w:r>
        <w:rPr>
          <w:rFonts w:eastAsiaTheme="minorEastAsia" w:cs="Arial"/>
          <w:color w:val="000000"/>
          <w:shd w:val="clear" w:color="auto" w:fill="FFFFFF"/>
        </w:rPr>
        <w:t>.</w:t>
      </w:r>
    </w:p>
    <w:p w14:paraId="5EB425C0" w14:textId="19FC5466" w:rsidR="00A5248E" w:rsidRPr="00A5248E" w:rsidRDefault="00A5248E" w:rsidP="00A5248E">
      <w:pPr>
        <w:pStyle w:val="Proposal"/>
        <w:numPr>
          <w:ilvl w:val="0"/>
          <w:numId w:val="0"/>
        </w:numPr>
        <w:spacing w:before="60" w:after="60"/>
        <w:jc w:val="left"/>
        <w:rPr>
          <w:rFonts w:eastAsiaTheme="minorEastAsia" w:cs="Arial"/>
          <w:b w:val="0"/>
          <w:bCs w:val="0"/>
          <w:u w:val="single"/>
        </w:rPr>
      </w:pPr>
      <w:r w:rsidRPr="00A5248E">
        <w:rPr>
          <w:rFonts w:eastAsiaTheme="minorEastAsia" w:cs="Arial"/>
          <w:b w:val="0"/>
          <w:bCs w:val="0"/>
          <w:u w:val="single"/>
        </w:rPr>
        <w:t xml:space="preserve">RAN-visible </w:t>
      </w:r>
      <w:r w:rsidRPr="00A5248E">
        <w:rPr>
          <w:rFonts w:eastAsiaTheme="minorEastAsia" w:cs="Arial" w:hint="eastAsia"/>
          <w:b w:val="0"/>
          <w:bCs w:val="0"/>
          <w:u w:val="single"/>
        </w:rPr>
        <w:t>QoE</w:t>
      </w:r>
      <w:r w:rsidRPr="00A5248E">
        <w:rPr>
          <w:rFonts w:eastAsiaTheme="minorEastAsia" w:cs="Arial"/>
          <w:b w:val="0"/>
          <w:bCs w:val="0"/>
          <w:u w:val="single"/>
        </w:rPr>
        <w:t xml:space="preserve"> in NR-DC</w:t>
      </w:r>
      <w:r>
        <w:rPr>
          <w:rFonts w:eastAsiaTheme="minorEastAsia" w:cs="Arial"/>
          <w:b w:val="0"/>
          <w:bCs w:val="0"/>
          <w:u w:val="single"/>
        </w:rPr>
        <w:t>:</w:t>
      </w:r>
    </w:p>
    <w:p w14:paraId="3CE0821E" w14:textId="77777777" w:rsidR="0082122D" w:rsidRDefault="0082122D" w:rsidP="0082122D">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RAN3 discusses the potential solutions and issues for RVQoE configuration and reporting coordination between MN and SN.</w:t>
      </w:r>
    </w:p>
    <w:p w14:paraId="79B0F397" w14:textId="2301F069" w:rsidR="00A5248E" w:rsidRDefault="00A5248E" w:rsidP="000F13B9">
      <w:pPr>
        <w:pStyle w:val="Proposal"/>
        <w:numPr>
          <w:ilvl w:val="0"/>
          <w:numId w:val="0"/>
        </w:numPr>
        <w:tabs>
          <w:tab w:val="left" w:pos="5833"/>
        </w:tabs>
        <w:rPr>
          <w:rFonts w:eastAsiaTheme="minorEastAsia"/>
          <w:shd w:val="clear" w:color="auto" w:fill="FFFFFF"/>
        </w:rPr>
      </w:pPr>
      <w:r w:rsidRPr="00A5248E">
        <w:rPr>
          <w:rFonts w:eastAsiaTheme="minorEastAsia" w:cs="Arial"/>
          <w:b w:val="0"/>
          <w:bCs w:val="0"/>
          <w:u w:val="single"/>
        </w:rPr>
        <w:t>QoE measurement continuity in mobility scenarios in NR-DC</w:t>
      </w:r>
      <w:r w:rsidR="000F13B9">
        <w:rPr>
          <w:rFonts w:eastAsiaTheme="minorEastAsia" w:cs="Arial"/>
          <w:b w:val="0"/>
          <w:bCs w:val="0"/>
          <w:u w:val="single"/>
        </w:rPr>
        <w:t>:</w:t>
      </w:r>
    </w:p>
    <w:p w14:paraId="721448C9" w14:textId="169FA58D"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6802F8">
        <w:rPr>
          <w:rFonts w:eastAsiaTheme="minorEastAsia" w:cs="Arial"/>
          <w:color w:val="000000"/>
          <w:shd w:val="clear" w:color="auto" w:fill="FFFFFF"/>
        </w:rPr>
        <w:t>or the signalling based QoE activation and management based QoE activation in MN</w:t>
      </w:r>
      <w:r>
        <w:rPr>
          <w:rFonts w:eastAsiaTheme="minorEastAsia" w:cs="Arial"/>
          <w:color w:val="000000"/>
          <w:shd w:val="clear" w:color="auto" w:fill="FFFFFF"/>
        </w:rPr>
        <w:t xml:space="preserve">, the MN only needs to indicate </w:t>
      </w:r>
      <w:r w:rsidRPr="006802F8">
        <w:rPr>
          <w:rFonts w:eastAsiaTheme="minorEastAsia" w:cs="Arial"/>
          <w:color w:val="000000"/>
          <w:shd w:val="clear" w:color="auto" w:fill="FFFFFF"/>
        </w:rPr>
        <w:t>the requested SRB type (e.g. MN terminated split SRB4 or SRB3 or SRB3-like) for a QoE measurement reporting in Xn</w:t>
      </w:r>
      <w:r w:rsidRPr="006802F8">
        <w:rPr>
          <w:rFonts w:eastAsiaTheme="minorEastAsia" w:cs="Arial" w:hint="eastAsia"/>
          <w:color w:val="000000"/>
          <w:shd w:val="clear" w:color="auto" w:fill="FFFFFF"/>
        </w:rPr>
        <w:t>-</w:t>
      </w:r>
      <w:r w:rsidRPr="006802F8">
        <w:rPr>
          <w:rFonts w:eastAsiaTheme="minorEastAsia" w:cs="Arial"/>
          <w:color w:val="000000"/>
          <w:shd w:val="clear" w:color="auto" w:fill="FFFFFF"/>
        </w:rPr>
        <w:t xml:space="preserve">AP S-Node Addition Request message </w:t>
      </w:r>
      <w:r>
        <w:rPr>
          <w:rFonts w:eastAsiaTheme="minorEastAsia" w:cs="Arial"/>
          <w:color w:val="000000"/>
          <w:shd w:val="clear" w:color="auto" w:fill="FFFFFF"/>
        </w:rPr>
        <w:t>for</w:t>
      </w:r>
      <w:r w:rsidRPr="006802F8">
        <w:rPr>
          <w:rFonts w:eastAsiaTheme="minorEastAsia" w:cs="Arial"/>
          <w:color w:val="000000"/>
          <w:shd w:val="clear" w:color="auto" w:fill="FFFFFF"/>
        </w:rPr>
        <w:t xml:space="preserve"> </w:t>
      </w:r>
      <w:r>
        <w:rPr>
          <w:rFonts w:eastAsiaTheme="minorEastAsia" w:cs="Arial"/>
          <w:color w:val="000000"/>
          <w:shd w:val="clear" w:color="auto" w:fill="FFFFFF"/>
        </w:rPr>
        <w:t>inter-</w:t>
      </w:r>
      <w:r w:rsidRPr="006802F8">
        <w:rPr>
          <w:rFonts w:eastAsiaTheme="minorEastAsia" w:cs="Arial"/>
          <w:color w:val="000000"/>
          <w:shd w:val="clear" w:color="auto" w:fill="FFFFFF"/>
        </w:rPr>
        <w:t xml:space="preserve">SN </w:t>
      </w:r>
      <w:r>
        <w:rPr>
          <w:rFonts w:eastAsiaTheme="minorEastAsia" w:cs="Arial"/>
          <w:color w:val="000000"/>
          <w:shd w:val="clear" w:color="auto" w:fill="FFFFFF"/>
        </w:rPr>
        <w:t>change.</w:t>
      </w:r>
    </w:p>
    <w:p w14:paraId="6A24D903" w14:textId="059EBE22" w:rsidR="00316EE3" w:rsidRPr="004147BD" w:rsidRDefault="00316EE3" w:rsidP="00316EE3">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9064BD">
        <w:rPr>
          <w:rFonts w:eastAsiaTheme="minorEastAsia" w:cs="Arial"/>
          <w:color w:val="000000"/>
          <w:shd w:val="clear" w:color="auto" w:fill="FFFFFF"/>
        </w:rPr>
        <w:t>or Management based QoE activation in SN</w:t>
      </w:r>
      <w:r>
        <w:rPr>
          <w:rFonts w:eastAsiaTheme="minorEastAsia" w:cs="Arial"/>
          <w:color w:val="000000"/>
          <w:shd w:val="clear" w:color="auto" w:fill="FFFFFF"/>
        </w:rPr>
        <w:t xml:space="preserve">, the </w:t>
      </w:r>
      <w:r w:rsidRPr="009064BD">
        <w:rPr>
          <w:rFonts w:eastAsiaTheme="minorEastAsia" w:cs="Arial"/>
          <w:color w:val="000000"/>
          <w:shd w:val="clear" w:color="auto" w:fill="FFFFFF"/>
        </w:rPr>
        <w:t xml:space="preserve">source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w:t>
      </w:r>
      <w:r>
        <w:rPr>
          <w:rFonts w:eastAsiaTheme="minorEastAsia" w:cs="Arial"/>
          <w:color w:val="000000"/>
          <w:shd w:val="clear" w:color="auto" w:fill="FFFFFF"/>
        </w:rPr>
        <w:t xml:space="preserve">needs to </w:t>
      </w:r>
      <w:r w:rsidRPr="009064BD">
        <w:rPr>
          <w:rFonts w:eastAsiaTheme="minorEastAsia" w:cs="Arial"/>
          <w:color w:val="000000"/>
          <w:shd w:val="clear" w:color="auto" w:fill="FFFFFF"/>
        </w:rPr>
        <w:t xml:space="preserve">transmit the QoE measurement configuration(s) and/or the information related to the configuration(s) of a specific UE to the target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via </w:t>
      </w:r>
      <w:r>
        <w:rPr>
          <w:rFonts w:eastAsiaTheme="minorEastAsia" w:cs="Arial"/>
          <w:color w:val="000000"/>
          <w:shd w:val="clear" w:color="auto" w:fill="FFFFFF"/>
        </w:rPr>
        <w:t>MN.</w:t>
      </w:r>
    </w:p>
    <w:p w14:paraId="22DA442A" w14:textId="3B284513" w:rsidR="00325A8D" w:rsidRPr="00325A8D" w:rsidRDefault="00325A8D" w:rsidP="00325A8D">
      <w:pPr>
        <w:spacing w:after="0" w:line="240" w:lineRule="exact"/>
        <w:rPr>
          <w:rFonts w:ascii="Arial" w:eastAsiaTheme="minorEastAsia" w:hAnsi="Arial" w:cs="Arial"/>
          <w:sz w:val="21"/>
          <w:szCs w:val="21"/>
          <w:lang w:eastAsia="zh-CN"/>
        </w:rPr>
      </w:pPr>
      <w:r w:rsidRPr="00325A8D">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text proposals to TS 38.420 are provided in [2]</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lastRenderedPageBreak/>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WID update for Enhancement on NR QoE</w:t>
      </w:r>
      <w:r w:rsidR="0027001B" w:rsidRPr="0027001B">
        <w:rPr>
          <w:rFonts w:ascii="Arial" w:eastAsiaTheme="minorEastAsia" w:hAnsi="Arial" w:cs="Arial"/>
          <w:shd w:val="clear" w:color="auto" w:fill="FFFFFF"/>
          <w:lang w:eastAsia="zh-CN"/>
        </w:rPr>
        <w:t>. China Unicom.</w:t>
      </w:r>
    </w:p>
    <w:p w14:paraId="51E366AF" w14:textId="017FB822" w:rsidR="00325A8D" w:rsidRPr="0027001B" w:rsidRDefault="00325A8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 xml:space="preserve">2] </w:t>
      </w:r>
      <w:r w:rsidR="00677D4B" w:rsidRPr="00677D4B">
        <w:rPr>
          <w:rFonts w:ascii="Arial" w:eastAsiaTheme="minorEastAsia" w:hAnsi="Arial" w:cs="Arial"/>
          <w:shd w:val="clear" w:color="auto" w:fill="FFFFFF"/>
          <w:lang w:eastAsia="zh-CN"/>
        </w:rPr>
        <w:t>R3-22</w:t>
      </w:r>
      <w:r w:rsidR="00745E28">
        <w:rPr>
          <w:rFonts w:ascii="Arial" w:eastAsiaTheme="minorEastAsia" w:hAnsi="Arial" w:cs="Arial"/>
          <w:shd w:val="clear" w:color="auto" w:fill="FFFFFF"/>
          <w:lang w:eastAsia="zh-CN"/>
        </w:rPr>
        <w:t>5481</w:t>
      </w:r>
      <w:r w:rsidR="00677D4B" w:rsidRPr="00677D4B">
        <w:rPr>
          <w:rFonts w:ascii="Arial" w:eastAsiaTheme="minorEastAsia" w:hAnsi="Arial" w:cs="Arial"/>
          <w:shd w:val="clear" w:color="auto" w:fill="FFFFFF"/>
          <w:lang w:eastAsia="zh-CN"/>
        </w:rPr>
        <w:tab/>
        <w:t>(TP to TS 38.420) Support of QoE measurement in NR-DC</w:t>
      </w:r>
      <w:r w:rsidR="00677D4B" w:rsidRPr="00677D4B">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DE60" w14:textId="77777777" w:rsidR="00543F2F" w:rsidRDefault="00543F2F">
      <w:pPr>
        <w:spacing w:after="0"/>
      </w:pPr>
      <w:r>
        <w:separator/>
      </w:r>
    </w:p>
  </w:endnote>
  <w:endnote w:type="continuationSeparator" w:id="0">
    <w:p w14:paraId="632128C4" w14:textId="77777777" w:rsidR="00543F2F" w:rsidRDefault="00543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6BFA" w14:textId="77777777" w:rsidR="00543F2F" w:rsidRDefault="00543F2F">
      <w:pPr>
        <w:spacing w:after="0"/>
      </w:pPr>
      <w:r>
        <w:separator/>
      </w:r>
    </w:p>
  </w:footnote>
  <w:footnote w:type="continuationSeparator" w:id="0">
    <w:p w14:paraId="74340321" w14:textId="77777777" w:rsidR="00543F2F" w:rsidRDefault="00543F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460A"/>
    <w:multiLevelType w:val="hybridMultilevel"/>
    <w:tmpl w:val="6492C842"/>
    <w:lvl w:ilvl="0" w:tplc="2EDC02E8">
      <w:start w:val="1"/>
      <w:numFmt w:val="bullet"/>
      <w:lvlText w:val=""/>
      <w:lvlJc w:val="left"/>
      <w:pPr>
        <w:tabs>
          <w:tab w:val="num" w:pos="720"/>
        </w:tabs>
        <w:ind w:left="720" w:hanging="360"/>
      </w:pPr>
      <w:rPr>
        <w:rFonts w:ascii="Wingdings" w:hAnsi="Wingdings" w:hint="default"/>
      </w:rPr>
    </w:lvl>
    <w:lvl w:ilvl="1" w:tplc="E6F4DA46">
      <w:start w:val="1"/>
      <w:numFmt w:val="bullet"/>
      <w:lvlText w:val=""/>
      <w:lvlJc w:val="left"/>
      <w:pPr>
        <w:tabs>
          <w:tab w:val="num" w:pos="1440"/>
        </w:tabs>
        <w:ind w:left="1440" w:hanging="360"/>
      </w:pPr>
      <w:rPr>
        <w:rFonts w:ascii="Wingdings" w:hAnsi="Wingdings" w:hint="default"/>
      </w:rPr>
    </w:lvl>
    <w:lvl w:ilvl="2" w:tplc="57EEDB42" w:tentative="1">
      <w:start w:val="1"/>
      <w:numFmt w:val="bullet"/>
      <w:lvlText w:val=""/>
      <w:lvlJc w:val="left"/>
      <w:pPr>
        <w:tabs>
          <w:tab w:val="num" w:pos="2160"/>
        </w:tabs>
        <w:ind w:left="2160" w:hanging="360"/>
      </w:pPr>
      <w:rPr>
        <w:rFonts w:ascii="Wingdings" w:hAnsi="Wingdings" w:hint="default"/>
      </w:rPr>
    </w:lvl>
    <w:lvl w:ilvl="3" w:tplc="19287992" w:tentative="1">
      <w:start w:val="1"/>
      <w:numFmt w:val="bullet"/>
      <w:lvlText w:val=""/>
      <w:lvlJc w:val="left"/>
      <w:pPr>
        <w:tabs>
          <w:tab w:val="num" w:pos="2880"/>
        </w:tabs>
        <w:ind w:left="2880" w:hanging="360"/>
      </w:pPr>
      <w:rPr>
        <w:rFonts w:ascii="Wingdings" w:hAnsi="Wingdings" w:hint="default"/>
      </w:rPr>
    </w:lvl>
    <w:lvl w:ilvl="4" w:tplc="6E621110" w:tentative="1">
      <w:start w:val="1"/>
      <w:numFmt w:val="bullet"/>
      <w:lvlText w:val=""/>
      <w:lvlJc w:val="left"/>
      <w:pPr>
        <w:tabs>
          <w:tab w:val="num" w:pos="3600"/>
        </w:tabs>
        <w:ind w:left="3600" w:hanging="360"/>
      </w:pPr>
      <w:rPr>
        <w:rFonts w:ascii="Wingdings" w:hAnsi="Wingdings" w:hint="default"/>
      </w:rPr>
    </w:lvl>
    <w:lvl w:ilvl="5" w:tplc="FA7E6C40" w:tentative="1">
      <w:start w:val="1"/>
      <w:numFmt w:val="bullet"/>
      <w:lvlText w:val=""/>
      <w:lvlJc w:val="left"/>
      <w:pPr>
        <w:tabs>
          <w:tab w:val="num" w:pos="4320"/>
        </w:tabs>
        <w:ind w:left="4320" w:hanging="360"/>
      </w:pPr>
      <w:rPr>
        <w:rFonts w:ascii="Wingdings" w:hAnsi="Wingdings" w:hint="default"/>
      </w:rPr>
    </w:lvl>
    <w:lvl w:ilvl="6" w:tplc="4D869D82" w:tentative="1">
      <w:start w:val="1"/>
      <w:numFmt w:val="bullet"/>
      <w:lvlText w:val=""/>
      <w:lvlJc w:val="left"/>
      <w:pPr>
        <w:tabs>
          <w:tab w:val="num" w:pos="5040"/>
        </w:tabs>
        <w:ind w:left="5040" w:hanging="360"/>
      </w:pPr>
      <w:rPr>
        <w:rFonts w:ascii="Wingdings" w:hAnsi="Wingdings" w:hint="default"/>
      </w:rPr>
    </w:lvl>
    <w:lvl w:ilvl="7" w:tplc="31F26CAA" w:tentative="1">
      <w:start w:val="1"/>
      <w:numFmt w:val="bullet"/>
      <w:lvlText w:val=""/>
      <w:lvlJc w:val="left"/>
      <w:pPr>
        <w:tabs>
          <w:tab w:val="num" w:pos="5760"/>
        </w:tabs>
        <w:ind w:left="5760" w:hanging="360"/>
      </w:pPr>
      <w:rPr>
        <w:rFonts w:ascii="Wingdings" w:hAnsi="Wingdings" w:hint="default"/>
      </w:rPr>
    </w:lvl>
    <w:lvl w:ilvl="8" w:tplc="295AE7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B36A7F"/>
    <w:multiLevelType w:val="hybridMultilevel"/>
    <w:tmpl w:val="B65C72D2"/>
    <w:lvl w:ilvl="0" w:tplc="7744E9A8">
      <w:start w:val="1"/>
      <w:numFmt w:val="bullet"/>
      <w:lvlText w:val=""/>
      <w:lvlJc w:val="left"/>
      <w:pPr>
        <w:tabs>
          <w:tab w:val="num" w:pos="720"/>
        </w:tabs>
        <w:ind w:left="720" w:hanging="360"/>
      </w:pPr>
      <w:rPr>
        <w:rFonts w:ascii="Wingdings" w:hAnsi="Wingdings" w:hint="default"/>
      </w:rPr>
    </w:lvl>
    <w:lvl w:ilvl="1" w:tplc="7BEC7504">
      <w:start w:val="1"/>
      <w:numFmt w:val="bullet"/>
      <w:lvlText w:val=""/>
      <w:lvlJc w:val="left"/>
      <w:pPr>
        <w:tabs>
          <w:tab w:val="num" w:pos="1440"/>
        </w:tabs>
        <w:ind w:left="1440" w:hanging="360"/>
      </w:pPr>
      <w:rPr>
        <w:rFonts w:ascii="Wingdings" w:hAnsi="Wingdings" w:hint="default"/>
      </w:rPr>
    </w:lvl>
    <w:lvl w:ilvl="2" w:tplc="B10832A4" w:tentative="1">
      <w:start w:val="1"/>
      <w:numFmt w:val="bullet"/>
      <w:lvlText w:val=""/>
      <w:lvlJc w:val="left"/>
      <w:pPr>
        <w:tabs>
          <w:tab w:val="num" w:pos="2160"/>
        </w:tabs>
        <w:ind w:left="2160" w:hanging="360"/>
      </w:pPr>
      <w:rPr>
        <w:rFonts w:ascii="Wingdings" w:hAnsi="Wingdings" w:hint="default"/>
      </w:rPr>
    </w:lvl>
    <w:lvl w:ilvl="3" w:tplc="0FEAC77C" w:tentative="1">
      <w:start w:val="1"/>
      <w:numFmt w:val="bullet"/>
      <w:lvlText w:val=""/>
      <w:lvlJc w:val="left"/>
      <w:pPr>
        <w:tabs>
          <w:tab w:val="num" w:pos="2880"/>
        </w:tabs>
        <w:ind w:left="2880" w:hanging="360"/>
      </w:pPr>
      <w:rPr>
        <w:rFonts w:ascii="Wingdings" w:hAnsi="Wingdings" w:hint="default"/>
      </w:rPr>
    </w:lvl>
    <w:lvl w:ilvl="4" w:tplc="716CDE28" w:tentative="1">
      <w:start w:val="1"/>
      <w:numFmt w:val="bullet"/>
      <w:lvlText w:val=""/>
      <w:lvlJc w:val="left"/>
      <w:pPr>
        <w:tabs>
          <w:tab w:val="num" w:pos="3600"/>
        </w:tabs>
        <w:ind w:left="3600" w:hanging="360"/>
      </w:pPr>
      <w:rPr>
        <w:rFonts w:ascii="Wingdings" w:hAnsi="Wingdings" w:hint="default"/>
      </w:rPr>
    </w:lvl>
    <w:lvl w:ilvl="5" w:tplc="6194D01A" w:tentative="1">
      <w:start w:val="1"/>
      <w:numFmt w:val="bullet"/>
      <w:lvlText w:val=""/>
      <w:lvlJc w:val="left"/>
      <w:pPr>
        <w:tabs>
          <w:tab w:val="num" w:pos="4320"/>
        </w:tabs>
        <w:ind w:left="4320" w:hanging="360"/>
      </w:pPr>
      <w:rPr>
        <w:rFonts w:ascii="Wingdings" w:hAnsi="Wingdings" w:hint="default"/>
      </w:rPr>
    </w:lvl>
    <w:lvl w:ilvl="6" w:tplc="2320E350" w:tentative="1">
      <w:start w:val="1"/>
      <w:numFmt w:val="bullet"/>
      <w:lvlText w:val=""/>
      <w:lvlJc w:val="left"/>
      <w:pPr>
        <w:tabs>
          <w:tab w:val="num" w:pos="5040"/>
        </w:tabs>
        <w:ind w:left="5040" w:hanging="360"/>
      </w:pPr>
      <w:rPr>
        <w:rFonts w:ascii="Wingdings" w:hAnsi="Wingdings" w:hint="default"/>
      </w:rPr>
    </w:lvl>
    <w:lvl w:ilvl="7" w:tplc="05E0DD76" w:tentative="1">
      <w:start w:val="1"/>
      <w:numFmt w:val="bullet"/>
      <w:lvlText w:val=""/>
      <w:lvlJc w:val="left"/>
      <w:pPr>
        <w:tabs>
          <w:tab w:val="num" w:pos="5760"/>
        </w:tabs>
        <w:ind w:left="5760" w:hanging="360"/>
      </w:pPr>
      <w:rPr>
        <w:rFonts w:ascii="Wingdings" w:hAnsi="Wingdings" w:hint="default"/>
      </w:rPr>
    </w:lvl>
    <w:lvl w:ilvl="8" w:tplc="78EA234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306988"/>
    <w:multiLevelType w:val="hybridMultilevel"/>
    <w:tmpl w:val="B414EB22"/>
    <w:lvl w:ilvl="0" w:tplc="3BDCBB1E">
      <w:start w:val="1"/>
      <w:numFmt w:val="decimal"/>
      <w:lvlText w:val="%1."/>
      <w:lvlJc w:val="left"/>
      <w:pPr>
        <w:tabs>
          <w:tab w:val="num" w:pos="360"/>
        </w:tabs>
        <w:ind w:left="360" w:hanging="360"/>
      </w:pPr>
    </w:lvl>
    <w:lvl w:ilvl="1" w:tplc="0CF6A686" w:tentative="1">
      <w:start w:val="1"/>
      <w:numFmt w:val="decimal"/>
      <w:lvlText w:val="%2."/>
      <w:lvlJc w:val="left"/>
      <w:pPr>
        <w:tabs>
          <w:tab w:val="num" w:pos="1080"/>
        </w:tabs>
        <w:ind w:left="1080" w:hanging="360"/>
      </w:pPr>
    </w:lvl>
    <w:lvl w:ilvl="2" w:tplc="F8D801F2" w:tentative="1">
      <w:start w:val="1"/>
      <w:numFmt w:val="decimal"/>
      <w:lvlText w:val="%3."/>
      <w:lvlJc w:val="left"/>
      <w:pPr>
        <w:tabs>
          <w:tab w:val="num" w:pos="1800"/>
        </w:tabs>
        <w:ind w:left="1800" w:hanging="360"/>
      </w:pPr>
    </w:lvl>
    <w:lvl w:ilvl="3" w:tplc="E892AF06" w:tentative="1">
      <w:start w:val="1"/>
      <w:numFmt w:val="decimal"/>
      <w:lvlText w:val="%4."/>
      <w:lvlJc w:val="left"/>
      <w:pPr>
        <w:tabs>
          <w:tab w:val="num" w:pos="2520"/>
        </w:tabs>
        <w:ind w:left="2520" w:hanging="360"/>
      </w:pPr>
    </w:lvl>
    <w:lvl w:ilvl="4" w:tplc="22B00D8C" w:tentative="1">
      <w:start w:val="1"/>
      <w:numFmt w:val="decimal"/>
      <w:lvlText w:val="%5."/>
      <w:lvlJc w:val="left"/>
      <w:pPr>
        <w:tabs>
          <w:tab w:val="num" w:pos="3240"/>
        </w:tabs>
        <w:ind w:left="3240" w:hanging="360"/>
      </w:pPr>
    </w:lvl>
    <w:lvl w:ilvl="5" w:tplc="3A38ED80" w:tentative="1">
      <w:start w:val="1"/>
      <w:numFmt w:val="decimal"/>
      <w:lvlText w:val="%6."/>
      <w:lvlJc w:val="left"/>
      <w:pPr>
        <w:tabs>
          <w:tab w:val="num" w:pos="3960"/>
        </w:tabs>
        <w:ind w:left="3960" w:hanging="360"/>
      </w:pPr>
    </w:lvl>
    <w:lvl w:ilvl="6" w:tplc="DD742B8C" w:tentative="1">
      <w:start w:val="1"/>
      <w:numFmt w:val="decimal"/>
      <w:lvlText w:val="%7."/>
      <w:lvlJc w:val="left"/>
      <w:pPr>
        <w:tabs>
          <w:tab w:val="num" w:pos="4680"/>
        </w:tabs>
        <w:ind w:left="4680" w:hanging="360"/>
      </w:pPr>
    </w:lvl>
    <w:lvl w:ilvl="7" w:tplc="060C79B8" w:tentative="1">
      <w:start w:val="1"/>
      <w:numFmt w:val="decimal"/>
      <w:lvlText w:val="%8."/>
      <w:lvlJc w:val="left"/>
      <w:pPr>
        <w:tabs>
          <w:tab w:val="num" w:pos="5400"/>
        </w:tabs>
        <w:ind w:left="5400" w:hanging="360"/>
      </w:pPr>
    </w:lvl>
    <w:lvl w:ilvl="8" w:tplc="02F0E96A" w:tentative="1">
      <w:start w:val="1"/>
      <w:numFmt w:val="decimal"/>
      <w:lvlText w:val="%9."/>
      <w:lvlJc w:val="left"/>
      <w:pPr>
        <w:tabs>
          <w:tab w:val="num" w:pos="6120"/>
        </w:tabs>
        <w:ind w:left="6120" w:hanging="360"/>
      </w:pPr>
    </w:lvl>
  </w:abstractNum>
  <w:abstractNum w:abstractNumId="7" w15:restartNumberingAfterBreak="0">
    <w:nsid w:val="49C267A9"/>
    <w:multiLevelType w:val="hybridMultilevel"/>
    <w:tmpl w:val="30A459F4"/>
    <w:lvl w:ilvl="0" w:tplc="69B25FCC">
      <w:start w:val="1"/>
      <w:numFmt w:val="decimal"/>
      <w:lvlText w:val="%1."/>
      <w:lvlJc w:val="left"/>
      <w:pPr>
        <w:tabs>
          <w:tab w:val="num" w:pos="360"/>
        </w:tabs>
        <w:ind w:left="360" w:hanging="360"/>
      </w:pPr>
    </w:lvl>
    <w:lvl w:ilvl="1" w:tplc="A386E098" w:tentative="1">
      <w:start w:val="1"/>
      <w:numFmt w:val="decimal"/>
      <w:lvlText w:val="%2."/>
      <w:lvlJc w:val="left"/>
      <w:pPr>
        <w:tabs>
          <w:tab w:val="num" w:pos="1080"/>
        </w:tabs>
        <w:ind w:left="1080" w:hanging="360"/>
      </w:pPr>
    </w:lvl>
    <w:lvl w:ilvl="2" w:tplc="B016BABA" w:tentative="1">
      <w:start w:val="1"/>
      <w:numFmt w:val="decimal"/>
      <w:lvlText w:val="%3."/>
      <w:lvlJc w:val="left"/>
      <w:pPr>
        <w:tabs>
          <w:tab w:val="num" w:pos="1800"/>
        </w:tabs>
        <w:ind w:left="1800" w:hanging="360"/>
      </w:pPr>
    </w:lvl>
    <w:lvl w:ilvl="3" w:tplc="E3E09900" w:tentative="1">
      <w:start w:val="1"/>
      <w:numFmt w:val="decimal"/>
      <w:lvlText w:val="%4."/>
      <w:lvlJc w:val="left"/>
      <w:pPr>
        <w:tabs>
          <w:tab w:val="num" w:pos="2520"/>
        </w:tabs>
        <w:ind w:left="2520" w:hanging="360"/>
      </w:pPr>
    </w:lvl>
    <w:lvl w:ilvl="4" w:tplc="25BE5714" w:tentative="1">
      <w:start w:val="1"/>
      <w:numFmt w:val="decimal"/>
      <w:lvlText w:val="%5."/>
      <w:lvlJc w:val="left"/>
      <w:pPr>
        <w:tabs>
          <w:tab w:val="num" w:pos="3240"/>
        </w:tabs>
        <w:ind w:left="3240" w:hanging="360"/>
      </w:pPr>
    </w:lvl>
    <w:lvl w:ilvl="5" w:tplc="26FA98B8" w:tentative="1">
      <w:start w:val="1"/>
      <w:numFmt w:val="decimal"/>
      <w:lvlText w:val="%6."/>
      <w:lvlJc w:val="left"/>
      <w:pPr>
        <w:tabs>
          <w:tab w:val="num" w:pos="3960"/>
        </w:tabs>
        <w:ind w:left="3960" w:hanging="360"/>
      </w:pPr>
    </w:lvl>
    <w:lvl w:ilvl="6" w:tplc="5224AF38" w:tentative="1">
      <w:start w:val="1"/>
      <w:numFmt w:val="decimal"/>
      <w:lvlText w:val="%7."/>
      <w:lvlJc w:val="left"/>
      <w:pPr>
        <w:tabs>
          <w:tab w:val="num" w:pos="4680"/>
        </w:tabs>
        <w:ind w:left="4680" w:hanging="360"/>
      </w:pPr>
    </w:lvl>
    <w:lvl w:ilvl="7" w:tplc="74A2D130" w:tentative="1">
      <w:start w:val="1"/>
      <w:numFmt w:val="decimal"/>
      <w:lvlText w:val="%8."/>
      <w:lvlJc w:val="left"/>
      <w:pPr>
        <w:tabs>
          <w:tab w:val="num" w:pos="5400"/>
        </w:tabs>
        <w:ind w:left="5400" w:hanging="360"/>
      </w:pPr>
    </w:lvl>
    <w:lvl w:ilvl="8" w:tplc="B5143184" w:tentative="1">
      <w:start w:val="1"/>
      <w:numFmt w:val="decimal"/>
      <w:lvlText w:val="%9."/>
      <w:lvlJc w:val="left"/>
      <w:pPr>
        <w:tabs>
          <w:tab w:val="num" w:pos="6120"/>
        </w:tabs>
        <w:ind w:left="6120" w:hanging="360"/>
      </w:pPr>
    </w:lvl>
  </w:abstractNum>
  <w:abstractNum w:abstractNumId="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FE3E31"/>
    <w:multiLevelType w:val="hybridMultilevel"/>
    <w:tmpl w:val="99C815C4"/>
    <w:lvl w:ilvl="0" w:tplc="6DFE4766">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22608B"/>
    <w:multiLevelType w:val="hybridMultilevel"/>
    <w:tmpl w:val="E3C0D73E"/>
    <w:lvl w:ilvl="0" w:tplc="E116A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343E83"/>
    <w:multiLevelType w:val="hybridMultilevel"/>
    <w:tmpl w:val="4208BD22"/>
    <w:lvl w:ilvl="0" w:tplc="3D2079E2">
      <w:start w:val="6"/>
      <w:numFmt w:val="bullet"/>
      <w:lvlText w:val="-"/>
      <w:lvlJc w:val="left"/>
      <w:pPr>
        <w:ind w:left="1044" w:hanging="360"/>
      </w:pPr>
      <w:rPr>
        <w:rFonts w:ascii="Arial" w:eastAsiaTheme="minorEastAsia" w:hAnsi="Arial" w:cs="Arial"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C4A31"/>
    <w:multiLevelType w:val="hybridMultilevel"/>
    <w:tmpl w:val="F0022E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5"/>
  </w:num>
  <w:num w:numId="4">
    <w:abstractNumId w:val="2"/>
  </w:num>
  <w:num w:numId="5">
    <w:abstractNumId w:val="4"/>
  </w:num>
  <w:num w:numId="6">
    <w:abstractNumId w:val="4"/>
    <w:lvlOverride w:ilvl="0">
      <w:startOverride w:val="1"/>
    </w:lvlOverride>
  </w:num>
  <w:num w:numId="7">
    <w:abstractNumId w:val="14"/>
  </w:num>
  <w:num w:numId="8">
    <w:abstractNumId w:val="1"/>
  </w:num>
  <w:num w:numId="9">
    <w:abstractNumId w:val="8"/>
  </w:num>
  <w:num w:numId="10">
    <w:abstractNumId w:val="10"/>
  </w:num>
  <w:num w:numId="11">
    <w:abstractNumId w:val="13"/>
  </w:num>
  <w:num w:numId="12">
    <w:abstractNumId w:val="15"/>
  </w:num>
  <w:num w:numId="13">
    <w:abstractNumId w:val="0"/>
  </w:num>
  <w:num w:numId="14">
    <w:abstractNumId w:val="4"/>
  </w:num>
  <w:num w:numId="15">
    <w:abstractNumId w:val="4"/>
  </w:num>
  <w:num w:numId="16">
    <w:abstractNumId w:val="4"/>
  </w:num>
  <w:num w:numId="17">
    <w:abstractNumId w:val="12"/>
  </w:num>
  <w:num w:numId="18">
    <w:abstractNumId w:val="3"/>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6"/>
  </w:num>
  <w:num w:numId="35">
    <w:abstractNumId w:val="4"/>
  </w:num>
  <w:num w:numId="3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02"/>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1AF"/>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47E35"/>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106E"/>
    <w:rsid w:val="0007222A"/>
    <w:rsid w:val="00073385"/>
    <w:rsid w:val="00074B8B"/>
    <w:rsid w:val="00076341"/>
    <w:rsid w:val="00077485"/>
    <w:rsid w:val="00077829"/>
    <w:rsid w:val="0008191B"/>
    <w:rsid w:val="00081CE6"/>
    <w:rsid w:val="0008380B"/>
    <w:rsid w:val="00083B74"/>
    <w:rsid w:val="0008470A"/>
    <w:rsid w:val="00084976"/>
    <w:rsid w:val="00084A1A"/>
    <w:rsid w:val="00090F1D"/>
    <w:rsid w:val="00092C53"/>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B9C"/>
    <w:rsid w:val="000D4C8C"/>
    <w:rsid w:val="000D51B2"/>
    <w:rsid w:val="000D6069"/>
    <w:rsid w:val="000D6C59"/>
    <w:rsid w:val="000D7853"/>
    <w:rsid w:val="000E287D"/>
    <w:rsid w:val="000E2A39"/>
    <w:rsid w:val="000E38DA"/>
    <w:rsid w:val="000E4197"/>
    <w:rsid w:val="000E47EF"/>
    <w:rsid w:val="000E4F1B"/>
    <w:rsid w:val="000E58E6"/>
    <w:rsid w:val="000E5C6C"/>
    <w:rsid w:val="000E614E"/>
    <w:rsid w:val="000E61E7"/>
    <w:rsid w:val="000E6369"/>
    <w:rsid w:val="000F0914"/>
    <w:rsid w:val="000F0B78"/>
    <w:rsid w:val="000F13B9"/>
    <w:rsid w:val="000F266F"/>
    <w:rsid w:val="000F3001"/>
    <w:rsid w:val="000F433E"/>
    <w:rsid w:val="000F6242"/>
    <w:rsid w:val="00100365"/>
    <w:rsid w:val="00102032"/>
    <w:rsid w:val="001033B4"/>
    <w:rsid w:val="00103804"/>
    <w:rsid w:val="00103B8D"/>
    <w:rsid w:val="00104FF1"/>
    <w:rsid w:val="001053B7"/>
    <w:rsid w:val="001061B5"/>
    <w:rsid w:val="00110080"/>
    <w:rsid w:val="0011026A"/>
    <w:rsid w:val="0011243B"/>
    <w:rsid w:val="00112F47"/>
    <w:rsid w:val="00113A5D"/>
    <w:rsid w:val="00115FF7"/>
    <w:rsid w:val="00117B3D"/>
    <w:rsid w:val="00117BBA"/>
    <w:rsid w:val="00120199"/>
    <w:rsid w:val="00120D93"/>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37384"/>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11AB"/>
    <w:rsid w:val="00182C64"/>
    <w:rsid w:val="001835AC"/>
    <w:rsid w:val="001835CB"/>
    <w:rsid w:val="00183C1A"/>
    <w:rsid w:val="001847AB"/>
    <w:rsid w:val="00184D79"/>
    <w:rsid w:val="00185C8F"/>
    <w:rsid w:val="001868F6"/>
    <w:rsid w:val="001922FB"/>
    <w:rsid w:val="00194427"/>
    <w:rsid w:val="001959BB"/>
    <w:rsid w:val="001A0A45"/>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B76"/>
    <w:rsid w:val="001D3FCD"/>
    <w:rsid w:val="001D73DD"/>
    <w:rsid w:val="001E11DA"/>
    <w:rsid w:val="001E1F5C"/>
    <w:rsid w:val="001E2093"/>
    <w:rsid w:val="001E27B1"/>
    <w:rsid w:val="001E5034"/>
    <w:rsid w:val="001E6895"/>
    <w:rsid w:val="001F0017"/>
    <w:rsid w:val="001F33CA"/>
    <w:rsid w:val="001F3A53"/>
    <w:rsid w:val="001F403A"/>
    <w:rsid w:val="001F437B"/>
    <w:rsid w:val="001F6475"/>
    <w:rsid w:val="001F65A7"/>
    <w:rsid w:val="00200361"/>
    <w:rsid w:val="002015C6"/>
    <w:rsid w:val="00202EB0"/>
    <w:rsid w:val="0020311B"/>
    <w:rsid w:val="00203535"/>
    <w:rsid w:val="002041C8"/>
    <w:rsid w:val="00204987"/>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19FE"/>
    <w:rsid w:val="00242269"/>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68B"/>
    <w:rsid w:val="00265959"/>
    <w:rsid w:val="002672F8"/>
    <w:rsid w:val="00267A07"/>
    <w:rsid w:val="0027001B"/>
    <w:rsid w:val="002701EE"/>
    <w:rsid w:val="00271ED9"/>
    <w:rsid w:val="00273123"/>
    <w:rsid w:val="00276F7B"/>
    <w:rsid w:val="00277CC9"/>
    <w:rsid w:val="0028172C"/>
    <w:rsid w:val="0028194F"/>
    <w:rsid w:val="00283E0E"/>
    <w:rsid w:val="002858F3"/>
    <w:rsid w:val="00290E4D"/>
    <w:rsid w:val="00291A94"/>
    <w:rsid w:val="00292430"/>
    <w:rsid w:val="00292A13"/>
    <w:rsid w:val="00293236"/>
    <w:rsid w:val="00295261"/>
    <w:rsid w:val="002954BF"/>
    <w:rsid w:val="00296159"/>
    <w:rsid w:val="002967A2"/>
    <w:rsid w:val="002970F6"/>
    <w:rsid w:val="00297264"/>
    <w:rsid w:val="002A05EB"/>
    <w:rsid w:val="002A18FF"/>
    <w:rsid w:val="002A19BB"/>
    <w:rsid w:val="002A221F"/>
    <w:rsid w:val="002A49B0"/>
    <w:rsid w:val="002A61CD"/>
    <w:rsid w:val="002A66DA"/>
    <w:rsid w:val="002A6E64"/>
    <w:rsid w:val="002B26D2"/>
    <w:rsid w:val="002B79A6"/>
    <w:rsid w:val="002C4CD3"/>
    <w:rsid w:val="002C6CC2"/>
    <w:rsid w:val="002C7330"/>
    <w:rsid w:val="002D0D53"/>
    <w:rsid w:val="002D1332"/>
    <w:rsid w:val="002D1FBB"/>
    <w:rsid w:val="002D2189"/>
    <w:rsid w:val="002D2857"/>
    <w:rsid w:val="002D3106"/>
    <w:rsid w:val="002D43E2"/>
    <w:rsid w:val="002D67F3"/>
    <w:rsid w:val="002D7301"/>
    <w:rsid w:val="002D7F54"/>
    <w:rsid w:val="002E00CE"/>
    <w:rsid w:val="002E2DB8"/>
    <w:rsid w:val="002E2E62"/>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14A"/>
    <w:rsid w:val="003022EB"/>
    <w:rsid w:val="0030492B"/>
    <w:rsid w:val="0030494D"/>
    <w:rsid w:val="00305D16"/>
    <w:rsid w:val="00305D46"/>
    <w:rsid w:val="00306155"/>
    <w:rsid w:val="0030717C"/>
    <w:rsid w:val="0030723B"/>
    <w:rsid w:val="00307315"/>
    <w:rsid w:val="0031139C"/>
    <w:rsid w:val="00311454"/>
    <w:rsid w:val="003115ED"/>
    <w:rsid w:val="00311FAD"/>
    <w:rsid w:val="00312232"/>
    <w:rsid w:val="00312982"/>
    <w:rsid w:val="00313AD3"/>
    <w:rsid w:val="00314F6D"/>
    <w:rsid w:val="0031619A"/>
    <w:rsid w:val="00316EE3"/>
    <w:rsid w:val="00321CF2"/>
    <w:rsid w:val="00322A0A"/>
    <w:rsid w:val="00324191"/>
    <w:rsid w:val="003256F0"/>
    <w:rsid w:val="00325A8D"/>
    <w:rsid w:val="00326430"/>
    <w:rsid w:val="003264F1"/>
    <w:rsid w:val="0032749C"/>
    <w:rsid w:val="00327913"/>
    <w:rsid w:val="003301E8"/>
    <w:rsid w:val="00330357"/>
    <w:rsid w:val="003309D9"/>
    <w:rsid w:val="003313AF"/>
    <w:rsid w:val="0033153B"/>
    <w:rsid w:val="003317CD"/>
    <w:rsid w:val="00331FF7"/>
    <w:rsid w:val="0033202E"/>
    <w:rsid w:val="0033223B"/>
    <w:rsid w:val="003331A5"/>
    <w:rsid w:val="003333B7"/>
    <w:rsid w:val="00333981"/>
    <w:rsid w:val="00337726"/>
    <w:rsid w:val="0034038A"/>
    <w:rsid w:val="00340CD3"/>
    <w:rsid w:val="00342347"/>
    <w:rsid w:val="00342694"/>
    <w:rsid w:val="003439B0"/>
    <w:rsid w:val="00344193"/>
    <w:rsid w:val="003441DF"/>
    <w:rsid w:val="0034456F"/>
    <w:rsid w:val="00344CD0"/>
    <w:rsid w:val="00345030"/>
    <w:rsid w:val="003452E1"/>
    <w:rsid w:val="00345E32"/>
    <w:rsid w:val="00345E50"/>
    <w:rsid w:val="003472D4"/>
    <w:rsid w:val="00347EE1"/>
    <w:rsid w:val="00350045"/>
    <w:rsid w:val="00352571"/>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21CA"/>
    <w:rsid w:val="00383545"/>
    <w:rsid w:val="00384100"/>
    <w:rsid w:val="0038675F"/>
    <w:rsid w:val="0039100F"/>
    <w:rsid w:val="003911A1"/>
    <w:rsid w:val="003921A3"/>
    <w:rsid w:val="003934AA"/>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69F"/>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AD9"/>
    <w:rsid w:val="003D7FBC"/>
    <w:rsid w:val="003E2F84"/>
    <w:rsid w:val="003E4F1F"/>
    <w:rsid w:val="003E66E2"/>
    <w:rsid w:val="003E6944"/>
    <w:rsid w:val="003E70A7"/>
    <w:rsid w:val="003F209B"/>
    <w:rsid w:val="003F24B2"/>
    <w:rsid w:val="003F2E16"/>
    <w:rsid w:val="003F41D0"/>
    <w:rsid w:val="003F4968"/>
    <w:rsid w:val="003F4B95"/>
    <w:rsid w:val="003F56F0"/>
    <w:rsid w:val="003F6601"/>
    <w:rsid w:val="003F6D7D"/>
    <w:rsid w:val="003F6D9A"/>
    <w:rsid w:val="0040179B"/>
    <w:rsid w:val="00403CD5"/>
    <w:rsid w:val="00403F15"/>
    <w:rsid w:val="00404987"/>
    <w:rsid w:val="004049C5"/>
    <w:rsid w:val="00405E50"/>
    <w:rsid w:val="0041109D"/>
    <w:rsid w:val="00411F13"/>
    <w:rsid w:val="0041364A"/>
    <w:rsid w:val="00413999"/>
    <w:rsid w:val="00414681"/>
    <w:rsid w:val="004147BD"/>
    <w:rsid w:val="00414905"/>
    <w:rsid w:val="004156CD"/>
    <w:rsid w:val="0042012D"/>
    <w:rsid w:val="004208EB"/>
    <w:rsid w:val="004213FC"/>
    <w:rsid w:val="00423E17"/>
    <w:rsid w:val="00424105"/>
    <w:rsid w:val="00424BB6"/>
    <w:rsid w:val="00424CED"/>
    <w:rsid w:val="0042544B"/>
    <w:rsid w:val="00425FCA"/>
    <w:rsid w:val="00427A11"/>
    <w:rsid w:val="00430481"/>
    <w:rsid w:val="00430BBF"/>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6CB0"/>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316B"/>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2C63"/>
    <w:rsid w:val="004D485E"/>
    <w:rsid w:val="004D550F"/>
    <w:rsid w:val="004D5B59"/>
    <w:rsid w:val="004D5E94"/>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E6775"/>
    <w:rsid w:val="004F1C75"/>
    <w:rsid w:val="004F2F8C"/>
    <w:rsid w:val="004F3FD1"/>
    <w:rsid w:val="004F53BF"/>
    <w:rsid w:val="004F54D6"/>
    <w:rsid w:val="004F5F57"/>
    <w:rsid w:val="004F6657"/>
    <w:rsid w:val="004F7116"/>
    <w:rsid w:val="004F78AE"/>
    <w:rsid w:val="00501C14"/>
    <w:rsid w:val="00501CBC"/>
    <w:rsid w:val="00503F31"/>
    <w:rsid w:val="0050544D"/>
    <w:rsid w:val="00506F4A"/>
    <w:rsid w:val="00507362"/>
    <w:rsid w:val="00511214"/>
    <w:rsid w:val="00511A56"/>
    <w:rsid w:val="0051227E"/>
    <w:rsid w:val="00513DD9"/>
    <w:rsid w:val="00514511"/>
    <w:rsid w:val="005155F8"/>
    <w:rsid w:val="00515805"/>
    <w:rsid w:val="0051613F"/>
    <w:rsid w:val="005175C0"/>
    <w:rsid w:val="00517943"/>
    <w:rsid w:val="00517ED3"/>
    <w:rsid w:val="00520766"/>
    <w:rsid w:val="00520AB0"/>
    <w:rsid w:val="00521205"/>
    <w:rsid w:val="005236E2"/>
    <w:rsid w:val="0052370D"/>
    <w:rsid w:val="00526746"/>
    <w:rsid w:val="0052708E"/>
    <w:rsid w:val="00530F4E"/>
    <w:rsid w:val="00531E90"/>
    <w:rsid w:val="0053262B"/>
    <w:rsid w:val="00532FF3"/>
    <w:rsid w:val="005336BC"/>
    <w:rsid w:val="00533780"/>
    <w:rsid w:val="0053565A"/>
    <w:rsid w:val="00535745"/>
    <w:rsid w:val="005364EC"/>
    <w:rsid w:val="00536A3B"/>
    <w:rsid w:val="00537628"/>
    <w:rsid w:val="00540494"/>
    <w:rsid w:val="00542DB3"/>
    <w:rsid w:val="00543A43"/>
    <w:rsid w:val="00543F2F"/>
    <w:rsid w:val="005449E6"/>
    <w:rsid w:val="005465EC"/>
    <w:rsid w:val="00547675"/>
    <w:rsid w:val="00550AB7"/>
    <w:rsid w:val="005512C9"/>
    <w:rsid w:val="00551678"/>
    <w:rsid w:val="005527ED"/>
    <w:rsid w:val="00552FA4"/>
    <w:rsid w:val="0055396F"/>
    <w:rsid w:val="0056422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5C3E"/>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15F76"/>
    <w:rsid w:val="00620534"/>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5B6F"/>
    <w:rsid w:val="00666432"/>
    <w:rsid w:val="0066729B"/>
    <w:rsid w:val="0067262A"/>
    <w:rsid w:val="00673B6B"/>
    <w:rsid w:val="00673C3C"/>
    <w:rsid w:val="00673F3F"/>
    <w:rsid w:val="00673F64"/>
    <w:rsid w:val="006749CD"/>
    <w:rsid w:val="0067551B"/>
    <w:rsid w:val="00677D4B"/>
    <w:rsid w:val="006802F8"/>
    <w:rsid w:val="006819A7"/>
    <w:rsid w:val="006844A4"/>
    <w:rsid w:val="00684D52"/>
    <w:rsid w:val="00685872"/>
    <w:rsid w:val="00687D39"/>
    <w:rsid w:val="0069044A"/>
    <w:rsid w:val="00690A00"/>
    <w:rsid w:val="006922A2"/>
    <w:rsid w:val="006924B6"/>
    <w:rsid w:val="006938C5"/>
    <w:rsid w:val="006A31C8"/>
    <w:rsid w:val="006A38E9"/>
    <w:rsid w:val="006A464E"/>
    <w:rsid w:val="006A58AF"/>
    <w:rsid w:val="006A5E2A"/>
    <w:rsid w:val="006A5F4F"/>
    <w:rsid w:val="006A63F4"/>
    <w:rsid w:val="006A6607"/>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051"/>
    <w:rsid w:val="006D5125"/>
    <w:rsid w:val="006D56E1"/>
    <w:rsid w:val="006D6B59"/>
    <w:rsid w:val="006E0145"/>
    <w:rsid w:val="006E0158"/>
    <w:rsid w:val="006E1C71"/>
    <w:rsid w:val="006E1DD6"/>
    <w:rsid w:val="006E23DA"/>
    <w:rsid w:val="006E2882"/>
    <w:rsid w:val="006E3828"/>
    <w:rsid w:val="006E53DB"/>
    <w:rsid w:val="006E6460"/>
    <w:rsid w:val="006E6D1E"/>
    <w:rsid w:val="006E70E9"/>
    <w:rsid w:val="006E7646"/>
    <w:rsid w:val="006E786E"/>
    <w:rsid w:val="006E7CFD"/>
    <w:rsid w:val="006F0704"/>
    <w:rsid w:val="006F19E7"/>
    <w:rsid w:val="006F1D8A"/>
    <w:rsid w:val="006F473B"/>
    <w:rsid w:val="006F5188"/>
    <w:rsid w:val="006F54B1"/>
    <w:rsid w:val="006F5A9E"/>
    <w:rsid w:val="006F5C26"/>
    <w:rsid w:val="006F6144"/>
    <w:rsid w:val="006F6636"/>
    <w:rsid w:val="00701B6D"/>
    <w:rsid w:val="00701E6D"/>
    <w:rsid w:val="007022AC"/>
    <w:rsid w:val="00703B5D"/>
    <w:rsid w:val="00706209"/>
    <w:rsid w:val="0070663A"/>
    <w:rsid w:val="00706920"/>
    <w:rsid w:val="00706DC7"/>
    <w:rsid w:val="00707B2E"/>
    <w:rsid w:val="00707F3D"/>
    <w:rsid w:val="0071022A"/>
    <w:rsid w:val="007119B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28"/>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5AB"/>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B4665"/>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27E6"/>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541"/>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22D"/>
    <w:rsid w:val="0082198B"/>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35EA4"/>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666"/>
    <w:rsid w:val="00873B8F"/>
    <w:rsid w:val="00874816"/>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9705F"/>
    <w:rsid w:val="00897F5D"/>
    <w:rsid w:val="008A0E9E"/>
    <w:rsid w:val="008A26D4"/>
    <w:rsid w:val="008A2F96"/>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B7603"/>
    <w:rsid w:val="008C016B"/>
    <w:rsid w:val="008C3F15"/>
    <w:rsid w:val="008C49E9"/>
    <w:rsid w:val="008C5330"/>
    <w:rsid w:val="008C5AC6"/>
    <w:rsid w:val="008C5F57"/>
    <w:rsid w:val="008C6DBE"/>
    <w:rsid w:val="008D0A8C"/>
    <w:rsid w:val="008D183C"/>
    <w:rsid w:val="008D2023"/>
    <w:rsid w:val="008D2FAD"/>
    <w:rsid w:val="008D356D"/>
    <w:rsid w:val="008D3719"/>
    <w:rsid w:val="008D3E60"/>
    <w:rsid w:val="008D3FFE"/>
    <w:rsid w:val="008D47CC"/>
    <w:rsid w:val="008D4A93"/>
    <w:rsid w:val="008D4FCC"/>
    <w:rsid w:val="008D58FF"/>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64BD"/>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2C3"/>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77D21"/>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0444"/>
    <w:rsid w:val="009B1269"/>
    <w:rsid w:val="009B3DB9"/>
    <w:rsid w:val="009B47E2"/>
    <w:rsid w:val="009B4E0F"/>
    <w:rsid w:val="009B5768"/>
    <w:rsid w:val="009B673C"/>
    <w:rsid w:val="009B6788"/>
    <w:rsid w:val="009C1580"/>
    <w:rsid w:val="009C28BF"/>
    <w:rsid w:val="009C2AC4"/>
    <w:rsid w:val="009C2EF4"/>
    <w:rsid w:val="009C3459"/>
    <w:rsid w:val="009C4772"/>
    <w:rsid w:val="009C4AB5"/>
    <w:rsid w:val="009C4D8A"/>
    <w:rsid w:val="009C5C49"/>
    <w:rsid w:val="009C5E98"/>
    <w:rsid w:val="009C7346"/>
    <w:rsid w:val="009C7377"/>
    <w:rsid w:val="009C7A89"/>
    <w:rsid w:val="009C7DD3"/>
    <w:rsid w:val="009D1C95"/>
    <w:rsid w:val="009D2118"/>
    <w:rsid w:val="009D328C"/>
    <w:rsid w:val="009D4C05"/>
    <w:rsid w:val="009D6E26"/>
    <w:rsid w:val="009D7C41"/>
    <w:rsid w:val="009E1F38"/>
    <w:rsid w:val="009E3A54"/>
    <w:rsid w:val="009E54BD"/>
    <w:rsid w:val="009E5606"/>
    <w:rsid w:val="009E61C7"/>
    <w:rsid w:val="009E64DF"/>
    <w:rsid w:val="009E7503"/>
    <w:rsid w:val="009F0E33"/>
    <w:rsid w:val="009F13C5"/>
    <w:rsid w:val="009F2B14"/>
    <w:rsid w:val="009F2B62"/>
    <w:rsid w:val="009F4B74"/>
    <w:rsid w:val="009F65D1"/>
    <w:rsid w:val="009F6E96"/>
    <w:rsid w:val="00A00195"/>
    <w:rsid w:val="00A00199"/>
    <w:rsid w:val="00A008D9"/>
    <w:rsid w:val="00A01538"/>
    <w:rsid w:val="00A0353C"/>
    <w:rsid w:val="00A036F6"/>
    <w:rsid w:val="00A05229"/>
    <w:rsid w:val="00A05903"/>
    <w:rsid w:val="00A067A9"/>
    <w:rsid w:val="00A07AF6"/>
    <w:rsid w:val="00A07AF8"/>
    <w:rsid w:val="00A10143"/>
    <w:rsid w:val="00A1022C"/>
    <w:rsid w:val="00A12332"/>
    <w:rsid w:val="00A15E56"/>
    <w:rsid w:val="00A17990"/>
    <w:rsid w:val="00A23626"/>
    <w:rsid w:val="00A247DB"/>
    <w:rsid w:val="00A25219"/>
    <w:rsid w:val="00A267C3"/>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48E"/>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5DC9"/>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973C5"/>
    <w:rsid w:val="00AA0B83"/>
    <w:rsid w:val="00AA26A7"/>
    <w:rsid w:val="00AA36D1"/>
    <w:rsid w:val="00AA4219"/>
    <w:rsid w:val="00AB250B"/>
    <w:rsid w:val="00AB3363"/>
    <w:rsid w:val="00AB49DB"/>
    <w:rsid w:val="00AB4E97"/>
    <w:rsid w:val="00AB554B"/>
    <w:rsid w:val="00AB67DD"/>
    <w:rsid w:val="00AC21C4"/>
    <w:rsid w:val="00AC566D"/>
    <w:rsid w:val="00AC69F4"/>
    <w:rsid w:val="00AC7791"/>
    <w:rsid w:val="00AD17B4"/>
    <w:rsid w:val="00AD2C0D"/>
    <w:rsid w:val="00AD4393"/>
    <w:rsid w:val="00AD4A4D"/>
    <w:rsid w:val="00AD5B99"/>
    <w:rsid w:val="00AD70FD"/>
    <w:rsid w:val="00AD7776"/>
    <w:rsid w:val="00AD7DC3"/>
    <w:rsid w:val="00AE0361"/>
    <w:rsid w:val="00AE084A"/>
    <w:rsid w:val="00AE1143"/>
    <w:rsid w:val="00AE1335"/>
    <w:rsid w:val="00AE13C9"/>
    <w:rsid w:val="00AE45FA"/>
    <w:rsid w:val="00AE4B74"/>
    <w:rsid w:val="00AE58B4"/>
    <w:rsid w:val="00AE7CD6"/>
    <w:rsid w:val="00AF0211"/>
    <w:rsid w:val="00AF14A0"/>
    <w:rsid w:val="00AF1C1E"/>
    <w:rsid w:val="00AF25D9"/>
    <w:rsid w:val="00AF2A86"/>
    <w:rsid w:val="00AF4737"/>
    <w:rsid w:val="00AF5584"/>
    <w:rsid w:val="00AF64F6"/>
    <w:rsid w:val="00AF694D"/>
    <w:rsid w:val="00B01113"/>
    <w:rsid w:val="00B01690"/>
    <w:rsid w:val="00B05536"/>
    <w:rsid w:val="00B05628"/>
    <w:rsid w:val="00B05D98"/>
    <w:rsid w:val="00B07A30"/>
    <w:rsid w:val="00B105F3"/>
    <w:rsid w:val="00B11159"/>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0398"/>
    <w:rsid w:val="00B5517B"/>
    <w:rsid w:val="00B5582B"/>
    <w:rsid w:val="00B620B9"/>
    <w:rsid w:val="00B62509"/>
    <w:rsid w:val="00B64900"/>
    <w:rsid w:val="00B664FF"/>
    <w:rsid w:val="00B66BF8"/>
    <w:rsid w:val="00B66EB5"/>
    <w:rsid w:val="00B7021F"/>
    <w:rsid w:val="00B70372"/>
    <w:rsid w:val="00B717C7"/>
    <w:rsid w:val="00B71B37"/>
    <w:rsid w:val="00B72CB7"/>
    <w:rsid w:val="00B742AC"/>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A7911"/>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52E4"/>
    <w:rsid w:val="00BC66B9"/>
    <w:rsid w:val="00BC74EE"/>
    <w:rsid w:val="00BC78EE"/>
    <w:rsid w:val="00BC795A"/>
    <w:rsid w:val="00BD0C4F"/>
    <w:rsid w:val="00BD1B44"/>
    <w:rsid w:val="00BD25F3"/>
    <w:rsid w:val="00BD49D4"/>
    <w:rsid w:val="00BD4F51"/>
    <w:rsid w:val="00BD5F5C"/>
    <w:rsid w:val="00BD6876"/>
    <w:rsid w:val="00BD7D73"/>
    <w:rsid w:val="00BE0C55"/>
    <w:rsid w:val="00BE0F57"/>
    <w:rsid w:val="00BE1B0F"/>
    <w:rsid w:val="00BE205F"/>
    <w:rsid w:val="00BE519D"/>
    <w:rsid w:val="00BE52F7"/>
    <w:rsid w:val="00BE7ABB"/>
    <w:rsid w:val="00BF0C10"/>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2FE4"/>
    <w:rsid w:val="00C14B33"/>
    <w:rsid w:val="00C14DD8"/>
    <w:rsid w:val="00C166D4"/>
    <w:rsid w:val="00C177C2"/>
    <w:rsid w:val="00C215B9"/>
    <w:rsid w:val="00C2274D"/>
    <w:rsid w:val="00C230F7"/>
    <w:rsid w:val="00C23CB9"/>
    <w:rsid w:val="00C241C9"/>
    <w:rsid w:val="00C24F3D"/>
    <w:rsid w:val="00C2644A"/>
    <w:rsid w:val="00C300FF"/>
    <w:rsid w:val="00C41130"/>
    <w:rsid w:val="00C41CA8"/>
    <w:rsid w:val="00C420E9"/>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0990"/>
    <w:rsid w:val="00C71C68"/>
    <w:rsid w:val="00C73671"/>
    <w:rsid w:val="00C73697"/>
    <w:rsid w:val="00C74509"/>
    <w:rsid w:val="00C74AC3"/>
    <w:rsid w:val="00C75EDD"/>
    <w:rsid w:val="00C76529"/>
    <w:rsid w:val="00C77A3A"/>
    <w:rsid w:val="00C8209F"/>
    <w:rsid w:val="00C821D4"/>
    <w:rsid w:val="00C822C4"/>
    <w:rsid w:val="00C82985"/>
    <w:rsid w:val="00C83184"/>
    <w:rsid w:val="00C8482E"/>
    <w:rsid w:val="00C86C2E"/>
    <w:rsid w:val="00C914A2"/>
    <w:rsid w:val="00C926C9"/>
    <w:rsid w:val="00C92760"/>
    <w:rsid w:val="00C96B6E"/>
    <w:rsid w:val="00C96D7D"/>
    <w:rsid w:val="00C97018"/>
    <w:rsid w:val="00C975C2"/>
    <w:rsid w:val="00C97B87"/>
    <w:rsid w:val="00CA1A20"/>
    <w:rsid w:val="00CA2D8D"/>
    <w:rsid w:val="00CA3EC1"/>
    <w:rsid w:val="00CA400B"/>
    <w:rsid w:val="00CA5254"/>
    <w:rsid w:val="00CA5414"/>
    <w:rsid w:val="00CA6F76"/>
    <w:rsid w:val="00CA7AF1"/>
    <w:rsid w:val="00CA7F5F"/>
    <w:rsid w:val="00CB078B"/>
    <w:rsid w:val="00CB1F08"/>
    <w:rsid w:val="00CB1F7D"/>
    <w:rsid w:val="00CB4032"/>
    <w:rsid w:val="00CB6AC8"/>
    <w:rsid w:val="00CB7744"/>
    <w:rsid w:val="00CB7A7D"/>
    <w:rsid w:val="00CC0E71"/>
    <w:rsid w:val="00CC30EC"/>
    <w:rsid w:val="00CC3389"/>
    <w:rsid w:val="00CC3491"/>
    <w:rsid w:val="00CC6B55"/>
    <w:rsid w:val="00CC6CC5"/>
    <w:rsid w:val="00CC7E2B"/>
    <w:rsid w:val="00CD0260"/>
    <w:rsid w:val="00CD2001"/>
    <w:rsid w:val="00CD2144"/>
    <w:rsid w:val="00CD26C5"/>
    <w:rsid w:val="00CD2C3A"/>
    <w:rsid w:val="00CD41D4"/>
    <w:rsid w:val="00CD5FFF"/>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0F76"/>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761BE"/>
    <w:rsid w:val="00D802B9"/>
    <w:rsid w:val="00D83F77"/>
    <w:rsid w:val="00D8466F"/>
    <w:rsid w:val="00D85CEF"/>
    <w:rsid w:val="00D86160"/>
    <w:rsid w:val="00D8643E"/>
    <w:rsid w:val="00D9096F"/>
    <w:rsid w:val="00D92A4E"/>
    <w:rsid w:val="00D937E4"/>
    <w:rsid w:val="00D957C4"/>
    <w:rsid w:val="00D9631B"/>
    <w:rsid w:val="00D96DEC"/>
    <w:rsid w:val="00D96F68"/>
    <w:rsid w:val="00D97B58"/>
    <w:rsid w:val="00D97E23"/>
    <w:rsid w:val="00DA0E89"/>
    <w:rsid w:val="00DA1687"/>
    <w:rsid w:val="00DA2AF7"/>
    <w:rsid w:val="00DA5F95"/>
    <w:rsid w:val="00DA6D5A"/>
    <w:rsid w:val="00DA744E"/>
    <w:rsid w:val="00DB0815"/>
    <w:rsid w:val="00DB2960"/>
    <w:rsid w:val="00DB2C90"/>
    <w:rsid w:val="00DB34D5"/>
    <w:rsid w:val="00DB46A0"/>
    <w:rsid w:val="00DB5F52"/>
    <w:rsid w:val="00DB6066"/>
    <w:rsid w:val="00DB793D"/>
    <w:rsid w:val="00DC048C"/>
    <w:rsid w:val="00DC1283"/>
    <w:rsid w:val="00DC173F"/>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41E"/>
    <w:rsid w:val="00E03FF1"/>
    <w:rsid w:val="00E044AB"/>
    <w:rsid w:val="00E0520B"/>
    <w:rsid w:val="00E06327"/>
    <w:rsid w:val="00E0713E"/>
    <w:rsid w:val="00E10DDA"/>
    <w:rsid w:val="00E12BA7"/>
    <w:rsid w:val="00E14EBC"/>
    <w:rsid w:val="00E1707C"/>
    <w:rsid w:val="00E17963"/>
    <w:rsid w:val="00E20F59"/>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575A5"/>
    <w:rsid w:val="00E61064"/>
    <w:rsid w:val="00E63FCC"/>
    <w:rsid w:val="00E64A39"/>
    <w:rsid w:val="00E659E2"/>
    <w:rsid w:val="00E65BC4"/>
    <w:rsid w:val="00E65C2F"/>
    <w:rsid w:val="00E65FF0"/>
    <w:rsid w:val="00E705EF"/>
    <w:rsid w:val="00E70607"/>
    <w:rsid w:val="00E70734"/>
    <w:rsid w:val="00E71440"/>
    <w:rsid w:val="00E71B12"/>
    <w:rsid w:val="00E72203"/>
    <w:rsid w:val="00E73D03"/>
    <w:rsid w:val="00E73D1C"/>
    <w:rsid w:val="00E741CB"/>
    <w:rsid w:val="00E74A53"/>
    <w:rsid w:val="00E74CA6"/>
    <w:rsid w:val="00E75F5E"/>
    <w:rsid w:val="00E80D4B"/>
    <w:rsid w:val="00E8670A"/>
    <w:rsid w:val="00E87F61"/>
    <w:rsid w:val="00E90C26"/>
    <w:rsid w:val="00E9113C"/>
    <w:rsid w:val="00E93B04"/>
    <w:rsid w:val="00E93CF0"/>
    <w:rsid w:val="00E96316"/>
    <w:rsid w:val="00E9660E"/>
    <w:rsid w:val="00EA100B"/>
    <w:rsid w:val="00EA2DD3"/>
    <w:rsid w:val="00EA35C9"/>
    <w:rsid w:val="00EA415B"/>
    <w:rsid w:val="00EA546E"/>
    <w:rsid w:val="00EB021B"/>
    <w:rsid w:val="00EB0E61"/>
    <w:rsid w:val="00EB12B5"/>
    <w:rsid w:val="00EB19F9"/>
    <w:rsid w:val="00EB2CC9"/>
    <w:rsid w:val="00EB30C0"/>
    <w:rsid w:val="00EB368D"/>
    <w:rsid w:val="00EB560F"/>
    <w:rsid w:val="00EB5AE5"/>
    <w:rsid w:val="00EB64B6"/>
    <w:rsid w:val="00EB7C04"/>
    <w:rsid w:val="00EB7E53"/>
    <w:rsid w:val="00EC04CE"/>
    <w:rsid w:val="00EC085D"/>
    <w:rsid w:val="00EC31A2"/>
    <w:rsid w:val="00EC36F5"/>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136D"/>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05C4"/>
    <w:rsid w:val="00F50AFC"/>
    <w:rsid w:val="00F51DBD"/>
    <w:rsid w:val="00F5372D"/>
    <w:rsid w:val="00F5430E"/>
    <w:rsid w:val="00F55AB8"/>
    <w:rsid w:val="00F55B65"/>
    <w:rsid w:val="00F56378"/>
    <w:rsid w:val="00F56DD2"/>
    <w:rsid w:val="00F56E2E"/>
    <w:rsid w:val="00F57E60"/>
    <w:rsid w:val="00F613A2"/>
    <w:rsid w:val="00F62128"/>
    <w:rsid w:val="00F62790"/>
    <w:rsid w:val="00F62D83"/>
    <w:rsid w:val="00F63379"/>
    <w:rsid w:val="00F71322"/>
    <w:rsid w:val="00F7200D"/>
    <w:rsid w:val="00F72835"/>
    <w:rsid w:val="00F72A6B"/>
    <w:rsid w:val="00F73ABF"/>
    <w:rsid w:val="00F74B0A"/>
    <w:rsid w:val="00F80648"/>
    <w:rsid w:val="00F80802"/>
    <w:rsid w:val="00F813FD"/>
    <w:rsid w:val="00F848CE"/>
    <w:rsid w:val="00F85A6B"/>
    <w:rsid w:val="00F86A12"/>
    <w:rsid w:val="00F873FF"/>
    <w:rsid w:val="00F948A9"/>
    <w:rsid w:val="00F95313"/>
    <w:rsid w:val="00F95AF4"/>
    <w:rsid w:val="00F95BEC"/>
    <w:rsid w:val="00F96E78"/>
    <w:rsid w:val="00FA111F"/>
    <w:rsid w:val="00FA11AD"/>
    <w:rsid w:val="00FA1760"/>
    <w:rsid w:val="00FA1B86"/>
    <w:rsid w:val="00FA5B15"/>
    <w:rsid w:val="00FA5CC4"/>
    <w:rsid w:val="00FA64FE"/>
    <w:rsid w:val="00FA7648"/>
    <w:rsid w:val="00FA7974"/>
    <w:rsid w:val="00FB106C"/>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5777"/>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5988">
      <w:bodyDiv w:val="1"/>
      <w:marLeft w:val="0"/>
      <w:marRight w:val="0"/>
      <w:marTop w:val="0"/>
      <w:marBottom w:val="0"/>
      <w:divBdr>
        <w:top w:val="none" w:sz="0" w:space="0" w:color="auto"/>
        <w:left w:val="none" w:sz="0" w:space="0" w:color="auto"/>
        <w:bottom w:val="none" w:sz="0" w:space="0" w:color="auto"/>
        <w:right w:val="none" w:sz="0" w:space="0" w:color="auto"/>
      </w:divBdr>
      <w:divsChild>
        <w:div w:id="1154368582">
          <w:marLeft w:val="1138"/>
          <w:marRight w:val="0"/>
          <w:marTop w:val="120"/>
          <w:marBottom w:val="120"/>
          <w:divBdr>
            <w:top w:val="none" w:sz="0" w:space="0" w:color="auto"/>
            <w:left w:val="none" w:sz="0" w:space="0" w:color="auto"/>
            <w:bottom w:val="none" w:sz="0" w:space="0" w:color="auto"/>
            <w:right w:val="none" w:sz="0" w:space="0" w:color="auto"/>
          </w:divBdr>
        </w:div>
        <w:div w:id="1668050952">
          <w:marLeft w:val="1138"/>
          <w:marRight w:val="0"/>
          <w:marTop w:val="120"/>
          <w:marBottom w:val="120"/>
          <w:divBdr>
            <w:top w:val="none" w:sz="0" w:space="0" w:color="auto"/>
            <w:left w:val="none" w:sz="0" w:space="0" w:color="auto"/>
            <w:bottom w:val="none" w:sz="0" w:space="0" w:color="auto"/>
            <w:right w:val="none" w:sz="0" w:space="0" w:color="auto"/>
          </w:divBdr>
        </w:div>
      </w:divsChild>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332609455">
      <w:bodyDiv w:val="1"/>
      <w:marLeft w:val="0"/>
      <w:marRight w:val="0"/>
      <w:marTop w:val="0"/>
      <w:marBottom w:val="0"/>
      <w:divBdr>
        <w:top w:val="none" w:sz="0" w:space="0" w:color="auto"/>
        <w:left w:val="none" w:sz="0" w:space="0" w:color="auto"/>
        <w:bottom w:val="none" w:sz="0" w:space="0" w:color="auto"/>
        <w:right w:val="none" w:sz="0" w:space="0" w:color="auto"/>
      </w:divBdr>
      <w:divsChild>
        <w:div w:id="760223594">
          <w:marLeft w:val="1138"/>
          <w:marRight w:val="0"/>
          <w:marTop w:val="120"/>
          <w:marBottom w:val="120"/>
          <w:divBdr>
            <w:top w:val="none" w:sz="0" w:space="0" w:color="auto"/>
            <w:left w:val="none" w:sz="0" w:space="0" w:color="auto"/>
            <w:bottom w:val="none" w:sz="0" w:space="0" w:color="auto"/>
            <w:right w:val="none" w:sz="0" w:space="0" w:color="auto"/>
          </w:divBdr>
        </w:div>
        <w:div w:id="1080444820">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7719729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9</cp:revision>
  <cp:lastPrinted>2018-05-22T10:28:00Z</cp:lastPrinted>
  <dcterms:created xsi:type="dcterms:W3CDTF">2022-09-28T00:16:00Z</dcterms:created>
  <dcterms:modified xsi:type="dcterms:W3CDTF">2022-09-28T02:22:00Z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